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F13BE" w14:textId="77777777" w:rsidR="00761852" w:rsidRPr="00553471" w:rsidRDefault="00761852" w:rsidP="00761852">
      <w:pPr>
        <w:pStyle w:val="Header"/>
        <w:jc w:val="center"/>
        <w:rPr>
          <w:sz w:val="22"/>
        </w:rPr>
      </w:pPr>
      <w:r w:rsidRPr="00553471">
        <w:rPr>
          <w:i/>
          <w:noProof/>
          <w:sz w:val="22"/>
          <w:u w:val="single"/>
          <w:lang w:eastAsia="en-GB"/>
        </w:rPr>
        <w:drawing>
          <wp:inline distT="0" distB="0" distL="0" distR="0" wp14:anchorId="39B1918B" wp14:editId="6C294348">
            <wp:extent cx="3505200" cy="1188720"/>
            <wp:effectExtent l="0" t="0" r="0" b="0"/>
            <wp:docPr id="16" name="Picture 16"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1188720"/>
                    </a:xfrm>
                    <a:prstGeom prst="rect">
                      <a:avLst/>
                    </a:prstGeom>
                    <a:noFill/>
                    <a:ln>
                      <a:noFill/>
                    </a:ln>
                  </pic:spPr>
                </pic:pic>
              </a:graphicData>
            </a:graphic>
          </wp:inline>
        </w:drawing>
      </w:r>
    </w:p>
    <w:p w14:paraId="20C54973" w14:textId="77777777" w:rsidR="00761852" w:rsidRPr="00553471" w:rsidRDefault="00761852" w:rsidP="00761852">
      <w:pPr>
        <w:pStyle w:val="Header"/>
        <w:jc w:val="center"/>
        <w:rPr>
          <w:b/>
          <w:sz w:val="22"/>
        </w:rPr>
      </w:pPr>
    </w:p>
    <w:p w14:paraId="4B9F8A22" w14:textId="77777777" w:rsidR="00761852" w:rsidRPr="00553471" w:rsidRDefault="00761852" w:rsidP="00761852">
      <w:pPr>
        <w:pStyle w:val="Header"/>
        <w:jc w:val="center"/>
        <w:rPr>
          <w:b/>
          <w:sz w:val="28"/>
        </w:rPr>
      </w:pPr>
      <w:r w:rsidRPr="00553471">
        <w:rPr>
          <w:b/>
          <w:sz w:val="28"/>
        </w:rPr>
        <w:t xml:space="preserve">GUILDHALL SURGERY AND PPG NEWSLETTER </w:t>
      </w:r>
    </w:p>
    <w:p w14:paraId="42830D86" w14:textId="77777777" w:rsidR="00EE1057" w:rsidRPr="00553471" w:rsidRDefault="00AD12EA" w:rsidP="00EE1057">
      <w:pPr>
        <w:pStyle w:val="Header"/>
        <w:jc w:val="center"/>
        <w:rPr>
          <w:b/>
          <w:sz w:val="28"/>
          <w:u w:val="single"/>
        </w:rPr>
      </w:pPr>
      <w:r w:rsidRPr="00553471">
        <w:rPr>
          <w:b/>
          <w:sz w:val="28"/>
          <w:u w:val="single"/>
        </w:rPr>
        <w:t>SUMMER</w:t>
      </w:r>
      <w:r w:rsidR="00EE1057" w:rsidRPr="00553471">
        <w:rPr>
          <w:b/>
          <w:sz w:val="28"/>
          <w:u w:val="single"/>
        </w:rPr>
        <w:t xml:space="preserve"> 2023</w:t>
      </w:r>
    </w:p>
    <w:p w14:paraId="38AA98FC" w14:textId="77777777" w:rsidR="00FD057E" w:rsidRPr="00553471" w:rsidRDefault="00FD057E" w:rsidP="00EE1057">
      <w:pPr>
        <w:rPr>
          <w:b/>
          <w:sz w:val="22"/>
          <w:u w:val="single"/>
        </w:rPr>
      </w:pPr>
    </w:p>
    <w:p w14:paraId="03BBC415" w14:textId="64D3FAB2" w:rsidR="00EE1057" w:rsidRPr="00553471" w:rsidRDefault="00FD057E" w:rsidP="00EE1057">
      <w:pPr>
        <w:rPr>
          <w:b/>
          <w:sz w:val="22"/>
          <w:u w:val="single"/>
        </w:rPr>
      </w:pPr>
      <w:r w:rsidRPr="00553471">
        <w:rPr>
          <w:b/>
          <w:sz w:val="22"/>
          <w:u w:val="single"/>
        </w:rPr>
        <w:t>CLINICAL UPDATE</w:t>
      </w:r>
    </w:p>
    <w:p w14:paraId="555E0683" w14:textId="77777777" w:rsidR="00EE1057" w:rsidRPr="00553471" w:rsidRDefault="00EE1057" w:rsidP="00EE1057">
      <w:pPr>
        <w:rPr>
          <w:sz w:val="22"/>
        </w:rPr>
      </w:pPr>
      <w:r w:rsidRPr="00553471">
        <w:rPr>
          <w:sz w:val="22"/>
        </w:rPr>
        <w:t xml:space="preserve"> The </w:t>
      </w:r>
      <w:r w:rsidR="007849AD" w:rsidRPr="00553471">
        <w:rPr>
          <w:sz w:val="22"/>
        </w:rPr>
        <w:t>surgery</w:t>
      </w:r>
      <w:r w:rsidRPr="00553471">
        <w:rPr>
          <w:sz w:val="22"/>
        </w:rPr>
        <w:t xml:space="preserve"> is excited to welcome</w:t>
      </w:r>
      <w:r w:rsidR="007849AD" w:rsidRPr="00553471">
        <w:rPr>
          <w:sz w:val="22"/>
        </w:rPr>
        <w:t xml:space="preserve"> the following new staff </w:t>
      </w:r>
      <w:r w:rsidR="00BD1C6A" w:rsidRPr="00553471">
        <w:rPr>
          <w:sz w:val="22"/>
        </w:rPr>
        <w:t>members:</w:t>
      </w:r>
      <w:r w:rsidRPr="00553471">
        <w:rPr>
          <w:sz w:val="22"/>
        </w:rPr>
        <w:t>-</w:t>
      </w:r>
    </w:p>
    <w:p w14:paraId="5507E765" w14:textId="77777777" w:rsidR="009E4129" w:rsidRPr="00553471" w:rsidRDefault="009E4129" w:rsidP="009E4129">
      <w:pPr>
        <w:pStyle w:val="ListParagraph"/>
        <w:numPr>
          <w:ilvl w:val="0"/>
          <w:numId w:val="2"/>
        </w:numPr>
        <w:rPr>
          <w:sz w:val="22"/>
        </w:rPr>
      </w:pPr>
      <w:r w:rsidRPr="00553471">
        <w:rPr>
          <w:sz w:val="22"/>
        </w:rPr>
        <w:t xml:space="preserve">Joe Swithenby – First contact Physiotherapist </w:t>
      </w:r>
    </w:p>
    <w:p w14:paraId="2B44F9D1" w14:textId="77777777" w:rsidR="009E4129" w:rsidRPr="00553471" w:rsidRDefault="009E4129" w:rsidP="009E4129">
      <w:pPr>
        <w:pStyle w:val="ListParagraph"/>
        <w:numPr>
          <w:ilvl w:val="0"/>
          <w:numId w:val="2"/>
        </w:numPr>
        <w:rPr>
          <w:sz w:val="22"/>
        </w:rPr>
      </w:pPr>
      <w:r w:rsidRPr="00553471">
        <w:rPr>
          <w:sz w:val="22"/>
        </w:rPr>
        <w:t>Ryan Vicencio – First contact Physiotherapist</w:t>
      </w:r>
    </w:p>
    <w:p w14:paraId="5652C09A" w14:textId="77777777" w:rsidR="009E4129" w:rsidRPr="00553471" w:rsidRDefault="009E4129" w:rsidP="009E4129">
      <w:pPr>
        <w:pStyle w:val="ListParagraph"/>
        <w:numPr>
          <w:ilvl w:val="0"/>
          <w:numId w:val="2"/>
        </w:numPr>
        <w:rPr>
          <w:sz w:val="22"/>
        </w:rPr>
      </w:pPr>
      <w:r w:rsidRPr="00553471">
        <w:rPr>
          <w:sz w:val="22"/>
        </w:rPr>
        <w:t xml:space="preserve">Ashleigh Jackson – Reception Team Leader </w:t>
      </w:r>
    </w:p>
    <w:p w14:paraId="132CA1DD" w14:textId="49995009" w:rsidR="00AD12EA" w:rsidRPr="00553471" w:rsidRDefault="00AD12EA" w:rsidP="009E4129">
      <w:pPr>
        <w:rPr>
          <w:sz w:val="22"/>
        </w:rPr>
      </w:pPr>
      <w:r w:rsidRPr="00553471">
        <w:rPr>
          <w:sz w:val="22"/>
        </w:rPr>
        <w:t>Sam Elsdon – Care Co-Ordinator</w:t>
      </w:r>
      <w:r w:rsidR="009E4129" w:rsidRPr="00553471">
        <w:rPr>
          <w:sz w:val="22"/>
        </w:rPr>
        <w:t xml:space="preserve"> </w:t>
      </w:r>
      <w:r w:rsidR="00D747B1" w:rsidRPr="00553471">
        <w:rPr>
          <w:sz w:val="22"/>
        </w:rPr>
        <w:t xml:space="preserve">will </w:t>
      </w:r>
      <w:r w:rsidR="009E4129" w:rsidRPr="00553471">
        <w:rPr>
          <w:sz w:val="22"/>
        </w:rPr>
        <w:t xml:space="preserve">be working with our social prescribing team to help provide administrative support across our Primary Care Network (PCN). </w:t>
      </w:r>
    </w:p>
    <w:p w14:paraId="48AD7919" w14:textId="7F2F8665" w:rsidR="00BD1C6A" w:rsidRPr="00553471" w:rsidRDefault="00BD1C6A" w:rsidP="00BD1C6A">
      <w:pPr>
        <w:rPr>
          <w:sz w:val="22"/>
        </w:rPr>
      </w:pPr>
      <w:r w:rsidRPr="00553471">
        <w:rPr>
          <w:sz w:val="22"/>
        </w:rPr>
        <w:t xml:space="preserve">We also </w:t>
      </w:r>
      <w:r w:rsidR="009E4129" w:rsidRPr="00553471">
        <w:rPr>
          <w:sz w:val="22"/>
        </w:rPr>
        <w:t xml:space="preserve">now have in place increased </w:t>
      </w:r>
      <w:r w:rsidRPr="00553471">
        <w:rPr>
          <w:sz w:val="22"/>
        </w:rPr>
        <w:t xml:space="preserve">provision of Clinical Pharmacists </w:t>
      </w:r>
      <w:r w:rsidR="009E4129" w:rsidRPr="00553471">
        <w:rPr>
          <w:sz w:val="22"/>
        </w:rPr>
        <w:t xml:space="preserve">who you will receive your </w:t>
      </w:r>
      <w:r w:rsidR="00650279">
        <w:rPr>
          <w:sz w:val="22"/>
        </w:rPr>
        <w:t xml:space="preserve">annual </w:t>
      </w:r>
      <w:r w:rsidR="009E4129" w:rsidRPr="00553471">
        <w:rPr>
          <w:sz w:val="22"/>
        </w:rPr>
        <w:t xml:space="preserve">medication reviews with. </w:t>
      </w:r>
    </w:p>
    <w:p w14:paraId="420B9351" w14:textId="77777777" w:rsidR="00714FEF" w:rsidRPr="00553471" w:rsidRDefault="00714FEF" w:rsidP="00BD1C6A">
      <w:pPr>
        <w:rPr>
          <w:b/>
          <w:sz w:val="22"/>
          <w:u w:val="single"/>
        </w:rPr>
      </w:pPr>
      <w:r w:rsidRPr="00553471">
        <w:rPr>
          <w:b/>
          <w:sz w:val="22"/>
          <w:u w:val="single"/>
        </w:rPr>
        <w:t>SURGERY IMPROVEMENTS</w:t>
      </w:r>
    </w:p>
    <w:p w14:paraId="511F5F18" w14:textId="7636CFC7" w:rsidR="00AD12EA" w:rsidRPr="00553471" w:rsidRDefault="00AD12EA" w:rsidP="00BD1C6A">
      <w:pPr>
        <w:rPr>
          <w:sz w:val="22"/>
        </w:rPr>
      </w:pPr>
      <w:r w:rsidRPr="00553471">
        <w:rPr>
          <w:sz w:val="22"/>
        </w:rPr>
        <w:t xml:space="preserve">Our self check in system/screen has been updated and is </w:t>
      </w:r>
      <w:r w:rsidR="009E4129" w:rsidRPr="00553471">
        <w:rPr>
          <w:sz w:val="22"/>
        </w:rPr>
        <w:t xml:space="preserve">now </w:t>
      </w:r>
      <w:r w:rsidRPr="00553471">
        <w:rPr>
          <w:sz w:val="22"/>
        </w:rPr>
        <w:t>very quick and easy to use.</w:t>
      </w:r>
    </w:p>
    <w:p w14:paraId="3B8FFF4D" w14:textId="7F1C1262" w:rsidR="00AD12EA" w:rsidRPr="00553471" w:rsidRDefault="00AD12EA" w:rsidP="00BD1C6A">
      <w:pPr>
        <w:rPr>
          <w:sz w:val="22"/>
        </w:rPr>
      </w:pPr>
      <w:r w:rsidRPr="00553471">
        <w:rPr>
          <w:sz w:val="22"/>
        </w:rPr>
        <w:t xml:space="preserve">Building works are complete and we </w:t>
      </w:r>
      <w:r w:rsidR="003C28E6">
        <w:rPr>
          <w:sz w:val="22"/>
        </w:rPr>
        <w:t xml:space="preserve">now </w:t>
      </w:r>
      <w:r w:rsidRPr="00553471">
        <w:rPr>
          <w:sz w:val="22"/>
        </w:rPr>
        <w:t xml:space="preserve">have two additional clinical rooms being used </w:t>
      </w:r>
      <w:r w:rsidR="003C28E6">
        <w:rPr>
          <w:sz w:val="22"/>
        </w:rPr>
        <w:t xml:space="preserve">and a </w:t>
      </w:r>
      <w:r w:rsidRPr="00553471">
        <w:rPr>
          <w:sz w:val="22"/>
        </w:rPr>
        <w:t>number of rooms / offices have</w:t>
      </w:r>
      <w:r w:rsidR="001C012A" w:rsidRPr="00553471">
        <w:rPr>
          <w:sz w:val="22"/>
        </w:rPr>
        <w:t xml:space="preserve"> now had a fresh lick of paint!</w:t>
      </w:r>
    </w:p>
    <w:p w14:paraId="1E41EFD0" w14:textId="0CC1533E" w:rsidR="00714FEF" w:rsidRPr="00553471" w:rsidRDefault="003C28E6" w:rsidP="00BD1C6A">
      <w:pPr>
        <w:rPr>
          <w:sz w:val="22"/>
        </w:rPr>
      </w:pPr>
      <w:r>
        <w:rPr>
          <w:sz w:val="22"/>
        </w:rPr>
        <w:t xml:space="preserve">You may notice that we have and will continue to undertake, </w:t>
      </w:r>
      <w:r w:rsidR="009E4129" w:rsidRPr="00553471">
        <w:rPr>
          <w:sz w:val="22"/>
        </w:rPr>
        <w:t xml:space="preserve">improvements to </w:t>
      </w:r>
      <w:r w:rsidR="00EF04A4" w:rsidRPr="00553471">
        <w:rPr>
          <w:sz w:val="22"/>
        </w:rPr>
        <w:t xml:space="preserve">assist patients with dementia </w:t>
      </w:r>
      <w:r>
        <w:rPr>
          <w:sz w:val="22"/>
        </w:rPr>
        <w:t xml:space="preserve">by changing </w:t>
      </w:r>
      <w:r w:rsidR="00EF04A4" w:rsidRPr="00553471">
        <w:rPr>
          <w:sz w:val="22"/>
        </w:rPr>
        <w:t xml:space="preserve">signage </w:t>
      </w:r>
      <w:r w:rsidRPr="00553471">
        <w:rPr>
          <w:sz w:val="22"/>
        </w:rPr>
        <w:t>etc.</w:t>
      </w:r>
      <w:r w:rsidR="00EF04A4" w:rsidRPr="00553471">
        <w:rPr>
          <w:sz w:val="22"/>
        </w:rPr>
        <w:t xml:space="preserve"> </w:t>
      </w:r>
      <w:r>
        <w:rPr>
          <w:sz w:val="22"/>
        </w:rPr>
        <w:t>to dementia friendly.</w:t>
      </w:r>
      <w:r w:rsidR="00EF04A4" w:rsidRPr="00553471">
        <w:rPr>
          <w:sz w:val="22"/>
        </w:rPr>
        <w:t xml:space="preserve"> </w:t>
      </w:r>
    </w:p>
    <w:p w14:paraId="6299B2F0" w14:textId="77777777" w:rsidR="00465164" w:rsidRPr="00553471" w:rsidRDefault="00FD057E" w:rsidP="00465164">
      <w:pPr>
        <w:rPr>
          <w:b/>
          <w:sz w:val="22"/>
          <w:u w:val="single"/>
        </w:rPr>
      </w:pPr>
      <w:r w:rsidRPr="00553471">
        <w:rPr>
          <w:b/>
          <w:sz w:val="22"/>
          <w:u w:val="single"/>
        </w:rPr>
        <w:t>APPOINTMENTS / URGENT APPOINTMENTS</w:t>
      </w:r>
    </w:p>
    <w:p w14:paraId="3D7279C1" w14:textId="77777777" w:rsidR="009D5BDD" w:rsidRPr="00553471" w:rsidRDefault="009D5BDD" w:rsidP="00465164">
      <w:pPr>
        <w:rPr>
          <w:sz w:val="22"/>
        </w:rPr>
      </w:pPr>
      <w:r w:rsidRPr="00553471">
        <w:rPr>
          <w:sz w:val="22"/>
        </w:rPr>
        <w:t xml:space="preserve">Our care navigators / reception team will </w:t>
      </w:r>
      <w:r w:rsidR="00FD057E" w:rsidRPr="00553471">
        <w:rPr>
          <w:sz w:val="22"/>
        </w:rPr>
        <w:t xml:space="preserve">continue </w:t>
      </w:r>
      <w:r w:rsidR="000E2FD3" w:rsidRPr="00553471">
        <w:rPr>
          <w:sz w:val="22"/>
        </w:rPr>
        <w:t xml:space="preserve">to </w:t>
      </w:r>
      <w:r w:rsidRPr="00553471">
        <w:rPr>
          <w:sz w:val="22"/>
        </w:rPr>
        <w:t>triage appointment requests and ask you for a description of your symptoms</w:t>
      </w:r>
      <w:r w:rsidR="00FD057E" w:rsidRPr="00553471">
        <w:rPr>
          <w:sz w:val="22"/>
        </w:rPr>
        <w:t>;</w:t>
      </w:r>
      <w:r w:rsidRPr="00553471">
        <w:rPr>
          <w:sz w:val="22"/>
        </w:rPr>
        <w:t xml:space="preserve"> </w:t>
      </w:r>
      <w:r w:rsidRPr="00553471">
        <w:rPr>
          <w:b/>
          <w:sz w:val="22"/>
        </w:rPr>
        <w:t>THIS IS AT THE GP’S REQUEST</w:t>
      </w:r>
      <w:r w:rsidRPr="00553471">
        <w:rPr>
          <w:sz w:val="22"/>
        </w:rPr>
        <w:t xml:space="preserve"> and </w:t>
      </w:r>
      <w:r w:rsidR="00FD057E" w:rsidRPr="00553471">
        <w:rPr>
          <w:sz w:val="22"/>
        </w:rPr>
        <w:t xml:space="preserve">will assist in enabling </w:t>
      </w:r>
      <w:r w:rsidRPr="00553471">
        <w:rPr>
          <w:sz w:val="22"/>
        </w:rPr>
        <w:t>them to provide you with the right appointment and treatment with the most appropriate member of our clinical team.</w:t>
      </w:r>
    </w:p>
    <w:p w14:paraId="75FC4323" w14:textId="29EA0EB1" w:rsidR="001C012A" w:rsidRPr="00553471" w:rsidRDefault="003C28E6" w:rsidP="00465164">
      <w:pPr>
        <w:rPr>
          <w:sz w:val="22"/>
        </w:rPr>
      </w:pPr>
      <w:r w:rsidRPr="003C28E6">
        <w:rPr>
          <w:b/>
          <w:sz w:val="22"/>
        </w:rPr>
        <w:t>Please note</w:t>
      </w:r>
      <w:r>
        <w:rPr>
          <w:sz w:val="22"/>
        </w:rPr>
        <w:t xml:space="preserve"> that if</w:t>
      </w:r>
      <w:r w:rsidR="001C012A" w:rsidRPr="00553471">
        <w:rPr>
          <w:sz w:val="22"/>
        </w:rPr>
        <w:t xml:space="preserve"> you need to act on behalf of another person </w:t>
      </w:r>
      <w:r w:rsidR="00EF04A4" w:rsidRPr="00553471">
        <w:rPr>
          <w:sz w:val="22"/>
        </w:rPr>
        <w:t xml:space="preserve">or discuss their care with us, </w:t>
      </w:r>
      <w:r w:rsidR="004E4301" w:rsidRPr="00553471">
        <w:rPr>
          <w:sz w:val="22"/>
        </w:rPr>
        <w:t xml:space="preserve">we </w:t>
      </w:r>
      <w:r w:rsidR="00EF04A4" w:rsidRPr="00553471">
        <w:rPr>
          <w:sz w:val="22"/>
        </w:rPr>
        <w:t xml:space="preserve">will </w:t>
      </w:r>
      <w:r w:rsidR="004E4301" w:rsidRPr="00553471">
        <w:rPr>
          <w:sz w:val="22"/>
        </w:rPr>
        <w:t xml:space="preserve">need </w:t>
      </w:r>
      <w:r w:rsidR="001C012A" w:rsidRPr="00553471">
        <w:rPr>
          <w:sz w:val="22"/>
        </w:rPr>
        <w:t>‘Data Protection &amp; Patient Health Record Information’</w:t>
      </w:r>
      <w:r w:rsidR="004E4301" w:rsidRPr="00553471">
        <w:rPr>
          <w:sz w:val="22"/>
        </w:rPr>
        <w:t xml:space="preserve"> </w:t>
      </w:r>
      <w:r>
        <w:rPr>
          <w:sz w:val="22"/>
        </w:rPr>
        <w:t xml:space="preserve">form </w:t>
      </w:r>
      <w:r w:rsidR="004E4301" w:rsidRPr="00553471">
        <w:rPr>
          <w:sz w:val="22"/>
        </w:rPr>
        <w:t>completed by the person</w:t>
      </w:r>
      <w:r w:rsidR="00EF04A4" w:rsidRPr="00553471">
        <w:rPr>
          <w:sz w:val="22"/>
        </w:rPr>
        <w:t xml:space="preserve"> </w:t>
      </w:r>
      <w:r w:rsidR="00EF04A4" w:rsidRPr="004B7175">
        <w:rPr>
          <w:i/>
          <w:sz w:val="22"/>
        </w:rPr>
        <w:t>and</w:t>
      </w:r>
      <w:r w:rsidR="00EF04A4" w:rsidRPr="00553471">
        <w:rPr>
          <w:sz w:val="22"/>
        </w:rPr>
        <w:t xml:space="preserve"> witnessed by a 3</w:t>
      </w:r>
      <w:r w:rsidR="00EF04A4" w:rsidRPr="00553471">
        <w:rPr>
          <w:sz w:val="22"/>
          <w:vertAlign w:val="superscript"/>
        </w:rPr>
        <w:t>rd</w:t>
      </w:r>
      <w:r w:rsidR="00EF04A4" w:rsidRPr="00553471">
        <w:rPr>
          <w:sz w:val="22"/>
        </w:rPr>
        <w:t xml:space="preserve"> party</w:t>
      </w:r>
      <w:r w:rsidR="004E4301" w:rsidRPr="00553471">
        <w:rPr>
          <w:sz w:val="22"/>
        </w:rPr>
        <w:t xml:space="preserve">.  The form </w:t>
      </w:r>
      <w:r w:rsidR="001C012A" w:rsidRPr="00553471">
        <w:rPr>
          <w:sz w:val="22"/>
        </w:rPr>
        <w:t>is available in the ‘Further Information’ section of</w:t>
      </w:r>
      <w:r w:rsidR="004E4301" w:rsidRPr="00553471">
        <w:rPr>
          <w:sz w:val="22"/>
        </w:rPr>
        <w:t xml:space="preserve"> </w:t>
      </w:r>
      <w:r w:rsidR="004B7175">
        <w:rPr>
          <w:sz w:val="22"/>
        </w:rPr>
        <w:t>our website</w:t>
      </w:r>
      <w:r w:rsidR="004E4301" w:rsidRPr="00553471">
        <w:rPr>
          <w:sz w:val="22"/>
        </w:rPr>
        <w:t xml:space="preserve"> or a copy can be collected from </w:t>
      </w:r>
      <w:r w:rsidR="004B7175">
        <w:rPr>
          <w:sz w:val="22"/>
        </w:rPr>
        <w:t>reception</w:t>
      </w:r>
      <w:r w:rsidR="004E4301" w:rsidRPr="00553471">
        <w:rPr>
          <w:sz w:val="22"/>
        </w:rPr>
        <w:t xml:space="preserve">. </w:t>
      </w:r>
      <w:r w:rsidR="00EF04A4" w:rsidRPr="00553471">
        <w:rPr>
          <w:sz w:val="22"/>
        </w:rPr>
        <w:t xml:space="preserve">  </w:t>
      </w:r>
      <w:r w:rsidRPr="003C28E6">
        <w:rPr>
          <w:b/>
          <w:sz w:val="22"/>
        </w:rPr>
        <w:t>Without</w:t>
      </w:r>
      <w:r w:rsidR="00EF04A4" w:rsidRPr="00553471">
        <w:rPr>
          <w:sz w:val="22"/>
        </w:rPr>
        <w:t xml:space="preserve"> consent on an individual’s Health Record, </w:t>
      </w:r>
      <w:r w:rsidR="00EF04A4" w:rsidRPr="003C28E6">
        <w:rPr>
          <w:b/>
          <w:sz w:val="22"/>
        </w:rPr>
        <w:t>NO</w:t>
      </w:r>
      <w:r w:rsidR="00EF04A4" w:rsidRPr="00553471">
        <w:rPr>
          <w:sz w:val="22"/>
        </w:rPr>
        <w:t xml:space="preserve"> members of our team will be able to disclose information or discuss patient care.</w:t>
      </w:r>
    </w:p>
    <w:p w14:paraId="69A88D39" w14:textId="4FBB0BFF" w:rsidR="004E4301" w:rsidRPr="00553471" w:rsidRDefault="004E4301" w:rsidP="00465164">
      <w:pPr>
        <w:rPr>
          <w:b/>
          <w:sz w:val="22"/>
          <w:u w:val="single"/>
        </w:rPr>
      </w:pPr>
      <w:r w:rsidRPr="00553471">
        <w:rPr>
          <w:b/>
          <w:sz w:val="22"/>
          <w:u w:val="single"/>
        </w:rPr>
        <w:t>WEBSITE</w:t>
      </w:r>
    </w:p>
    <w:p w14:paraId="023EB920" w14:textId="7D0CEBDB" w:rsidR="004E4301" w:rsidRPr="00553471" w:rsidRDefault="004E4301" w:rsidP="00465164">
      <w:pPr>
        <w:rPr>
          <w:sz w:val="22"/>
        </w:rPr>
      </w:pPr>
      <w:r w:rsidRPr="00553471">
        <w:rPr>
          <w:sz w:val="22"/>
        </w:rPr>
        <w:t>Please visit our website f</w:t>
      </w:r>
      <w:r w:rsidR="009F7EB1" w:rsidRPr="00553471">
        <w:rPr>
          <w:sz w:val="22"/>
        </w:rPr>
        <w:t>or a host of addition</w:t>
      </w:r>
      <w:r w:rsidR="003C28E6">
        <w:rPr>
          <w:sz w:val="22"/>
        </w:rPr>
        <w:t>al information, forms and links:-</w:t>
      </w:r>
    </w:p>
    <w:p w14:paraId="3B50A5F1" w14:textId="55C81219" w:rsidR="009F7EB1" w:rsidRPr="00553471" w:rsidRDefault="008D3527" w:rsidP="00465164">
      <w:pPr>
        <w:rPr>
          <w:sz w:val="22"/>
        </w:rPr>
      </w:pPr>
      <w:r w:rsidRPr="00553471">
        <w:rPr>
          <w:noProof/>
          <w:color w:val="FF0000"/>
          <w:sz w:val="22"/>
          <w:lang w:eastAsia="en-GB"/>
        </w:rPr>
        <w:drawing>
          <wp:anchor distT="0" distB="0" distL="114300" distR="114300" simplePos="0" relativeHeight="251664384" behindDoc="1" locked="0" layoutInCell="1" allowOverlap="1" wp14:anchorId="3BC70E35" wp14:editId="53831237">
            <wp:simplePos x="0" y="0"/>
            <wp:positionH relativeFrom="column">
              <wp:posOffset>4030492</wp:posOffset>
            </wp:positionH>
            <wp:positionV relativeFrom="paragraph">
              <wp:posOffset>422861</wp:posOffset>
            </wp:positionV>
            <wp:extent cx="2112645" cy="833120"/>
            <wp:effectExtent l="0" t="0" r="1905" b="5080"/>
            <wp:wrapTight wrapText="bothSides">
              <wp:wrapPolygon edited="0">
                <wp:start x="0" y="0"/>
                <wp:lineTo x="0" y="21238"/>
                <wp:lineTo x="21425" y="21238"/>
                <wp:lineTo x="214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12645" cy="833120"/>
                    </a:xfrm>
                    <a:prstGeom prst="rect">
                      <a:avLst/>
                    </a:prstGeom>
                  </pic:spPr>
                </pic:pic>
              </a:graphicData>
            </a:graphic>
          </wp:anchor>
        </w:drawing>
      </w:r>
      <w:r w:rsidR="009F7EB1" w:rsidRPr="00553471">
        <w:rPr>
          <w:sz w:val="22"/>
        </w:rPr>
        <w:t>Details on how to register for GP online ser</w:t>
      </w:r>
      <w:r w:rsidR="00EF04A4" w:rsidRPr="00553471">
        <w:rPr>
          <w:sz w:val="22"/>
        </w:rPr>
        <w:t>vices</w:t>
      </w:r>
      <w:r w:rsidR="003C28E6">
        <w:rPr>
          <w:sz w:val="22"/>
        </w:rPr>
        <w:t xml:space="preserve">, </w:t>
      </w:r>
      <w:r w:rsidR="009F7EB1" w:rsidRPr="00553471">
        <w:rPr>
          <w:sz w:val="22"/>
        </w:rPr>
        <w:t xml:space="preserve">the NHS app can be used to view your medical information, request medication as well as making appointments. </w:t>
      </w:r>
    </w:p>
    <w:p w14:paraId="71DAC83A" w14:textId="13426C07" w:rsidR="008D3527" w:rsidRDefault="00EF04A4" w:rsidP="00FD057E">
      <w:pPr>
        <w:rPr>
          <w:sz w:val="22"/>
        </w:rPr>
      </w:pPr>
      <w:r w:rsidRPr="00553471">
        <w:rPr>
          <w:sz w:val="22"/>
        </w:rPr>
        <w:t xml:space="preserve">If you have a health concern / medical condition and wish to receive advice, guidance </w:t>
      </w:r>
      <w:r w:rsidR="008D3527">
        <w:rPr>
          <w:sz w:val="22"/>
        </w:rPr>
        <w:t xml:space="preserve">or </w:t>
      </w:r>
      <w:r w:rsidRPr="00553471">
        <w:rPr>
          <w:sz w:val="22"/>
        </w:rPr>
        <w:t>treatment, you can always send us an ‘E’ consult request (see icon).   This is especially useful for repeat medical certificates (</w:t>
      </w:r>
      <w:r w:rsidR="008D3527" w:rsidRPr="00553471">
        <w:rPr>
          <w:sz w:val="22"/>
        </w:rPr>
        <w:t>i.e.</w:t>
      </w:r>
      <w:r w:rsidR="008D3527">
        <w:rPr>
          <w:sz w:val="22"/>
        </w:rPr>
        <w:t xml:space="preserve"> sick n</w:t>
      </w:r>
      <w:r w:rsidRPr="00553471">
        <w:rPr>
          <w:sz w:val="22"/>
        </w:rPr>
        <w:t xml:space="preserve">otes). </w:t>
      </w:r>
    </w:p>
    <w:p w14:paraId="1FFAD390" w14:textId="745B6912" w:rsidR="00FD057E" w:rsidRPr="008D3527" w:rsidRDefault="00FD057E" w:rsidP="00FD057E">
      <w:pPr>
        <w:rPr>
          <w:sz w:val="22"/>
        </w:rPr>
      </w:pPr>
      <w:r w:rsidRPr="00553471">
        <w:rPr>
          <w:b/>
          <w:sz w:val="22"/>
          <w:u w:val="single"/>
        </w:rPr>
        <w:lastRenderedPageBreak/>
        <w:t>HOME VISITS</w:t>
      </w:r>
    </w:p>
    <w:p w14:paraId="749310F4" w14:textId="76370635" w:rsidR="00FD057E" w:rsidRPr="00553471" w:rsidRDefault="00FD057E" w:rsidP="00FD057E">
      <w:pPr>
        <w:jc w:val="both"/>
        <w:rPr>
          <w:sz w:val="22"/>
        </w:rPr>
      </w:pPr>
      <w:r w:rsidRPr="00553471">
        <w:rPr>
          <w:sz w:val="22"/>
        </w:rPr>
        <w:t xml:space="preserve">If you are housebound and require a home visit, then it is important that you telephone the surgery </w:t>
      </w:r>
      <w:r w:rsidRPr="00553471">
        <w:rPr>
          <w:b/>
          <w:sz w:val="22"/>
          <w:u w:val="single"/>
        </w:rPr>
        <w:t>BEFORE 11AM</w:t>
      </w:r>
      <w:r w:rsidRPr="00553471">
        <w:rPr>
          <w:sz w:val="22"/>
        </w:rPr>
        <w:t xml:space="preserve">.  You will still be asked for a description of your symptoms </w:t>
      </w:r>
      <w:r w:rsidR="008D3527">
        <w:rPr>
          <w:sz w:val="22"/>
        </w:rPr>
        <w:t>and i</w:t>
      </w:r>
      <w:r w:rsidRPr="00553471">
        <w:rPr>
          <w:sz w:val="22"/>
        </w:rPr>
        <w:t xml:space="preserve">n some cases a clinician may </w:t>
      </w:r>
      <w:r w:rsidR="008D3527">
        <w:rPr>
          <w:sz w:val="22"/>
        </w:rPr>
        <w:t xml:space="preserve">also </w:t>
      </w:r>
      <w:r w:rsidRPr="00553471">
        <w:rPr>
          <w:sz w:val="22"/>
        </w:rPr>
        <w:t xml:space="preserve">telephone you prior to a </w:t>
      </w:r>
      <w:r w:rsidR="008D3527">
        <w:rPr>
          <w:sz w:val="22"/>
        </w:rPr>
        <w:t xml:space="preserve">visit for further details. </w:t>
      </w:r>
    </w:p>
    <w:p w14:paraId="48FE5215" w14:textId="77777777" w:rsidR="00465164" w:rsidRPr="00553471" w:rsidRDefault="0066345B" w:rsidP="007849AD">
      <w:pPr>
        <w:rPr>
          <w:b/>
          <w:sz w:val="22"/>
          <w:u w:val="single"/>
        </w:rPr>
      </w:pPr>
      <w:r w:rsidRPr="00553471">
        <w:rPr>
          <w:b/>
          <w:sz w:val="22"/>
          <w:u w:val="single"/>
        </w:rPr>
        <w:t>LONG TERM CONDITIONS</w:t>
      </w:r>
    </w:p>
    <w:p w14:paraId="5F9FC9C4" w14:textId="1B634C43" w:rsidR="00FD057E" w:rsidRPr="00553471" w:rsidRDefault="0066345B" w:rsidP="007849AD">
      <w:pPr>
        <w:rPr>
          <w:sz w:val="22"/>
        </w:rPr>
      </w:pPr>
      <w:r w:rsidRPr="00553471">
        <w:rPr>
          <w:sz w:val="22"/>
        </w:rPr>
        <w:t>If you have diagnosed long term condition/s (</w:t>
      </w:r>
      <w:r w:rsidR="004B7175">
        <w:rPr>
          <w:sz w:val="22"/>
        </w:rPr>
        <w:t>e.g.</w:t>
      </w:r>
      <w:r w:rsidRPr="00553471">
        <w:rPr>
          <w:sz w:val="22"/>
        </w:rPr>
        <w:t xml:space="preserve"> arthritis, asthma, diabetes, epilepsy, angina, heart failure, high blood pressure), the surgery will be in touch to make an appointment for your annual review</w:t>
      </w:r>
      <w:r w:rsidR="00714FEF" w:rsidRPr="00553471">
        <w:rPr>
          <w:sz w:val="22"/>
        </w:rPr>
        <w:t xml:space="preserve"> (by month of birth order).  In</w:t>
      </w:r>
      <w:r w:rsidRPr="00553471">
        <w:rPr>
          <w:sz w:val="22"/>
        </w:rPr>
        <w:t xml:space="preserve"> some </w:t>
      </w:r>
      <w:r w:rsidR="00714FEF" w:rsidRPr="00553471">
        <w:rPr>
          <w:sz w:val="22"/>
        </w:rPr>
        <w:t>cases</w:t>
      </w:r>
      <w:r w:rsidRPr="00553471">
        <w:rPr>
          <w:sz w:val="22"/>
        </w:rPr>
        <w:t xml:space="preserve">, blood test results will be required </w:t>
      </w:r>
      <w:r w:rsidR="00714FEF" w:rsidRPr="00553471">
        <w:rPr>
          <w:sz w:val="22"/>
        </w:rPr>
        <w:t xml:space="preserve">prior to the review and if necessary, </w:t>
      </w:r>
      <w:r w:rsidRPr="00553471">
        <w:rPr>
          <w:sz w:val="22"/>
        </w:rPr>
        <w:t xml:space="preserve">a blood test form </w:t>
      </w:r>
      <w:r w:rsidR="00714FEF" w:rsidRPr="00553471">
        <w:rPr>
          <w:sz w:val="22"/>
        </w:rPr>
        <w:t xml:space="preserve">will be provided </w:t>
      </w:r>
      <w:r w:rsidRPr="00553471">
        <w:rPr>
          <w:sz w:val="22"/>
        </w:rPr>
        <w:t>to enable you to book directly</w:t>
      </w:r>
      <w:r w:rsidR="00714FEF" w:rsidRPr="00553471">
        <w:rPr>
          <w:sz w:val="22"/>
        </w:rPr>
        <w:t xml:space="preserve">. </w:t>
      </w:r>
    </w:p>
    <w:p w14:paraId="100C51C0" w14:textId="77777777" w:rsidR="00116A10" w:rsidRPr="00553471" w:rsidRDefault="00116A10" w:rsidP="00116A10">
      <w:pPr>
        <w:rPr>
          <w:b/>
          <w:sz w:val="22"/>
          <w:u w:val="single"/>
        </w:rPr>
      </w:pPr>
      <w:r w:rsidRPr="00553471">
        <w:rPr>
          <w:b/>
          <w:sz w:val="22"/>
          <w:u w:val="single"/>
        </w:rPr>
        <w:t>IMPORTANT – MEDICATION REVIEWS</w:t>
      </w:r>
    </w:p>
    <w:p w14:paraId="43A8FBA8" w14:textId="62D924E1" w:rsidR="00116A10" w:rsidRPr="00553471" w:rsidRDefault="00116A10" w:rsidP="00116A10">
      <w:pPr>
        <w:rPr>
          <w:sz w:val="22"/>
        </w:rPr>
      </w:pPr>
      <w:r w:rsidRPr="00553471">
        <w:rPr>
          <w:sz w:val="22"/>
        </w:rPr>
        <w:t xml:space="preserve">For patients on regular medication, it is really important you have an annual review with </w:t>
      </w:r>
      <w:r w:rsidR="00C0294B" w:rsidRPr="00553471">
        <w:rPr>
          <w:sz w:val="22"/>
        </w:rPr>
        <w:t xml:space="preserve">one of our nurses or </w:t>
      </w:r>
      <w:r w:rsidRPr="00553471">
        <w:rPr>
          <w:sz w:val="22"/>
        </w:rPr>
        <w:t xml:space="preserve">clinical </w:t>
      </w:r>
      <w:r w:rsidR="00C0294B" w:rsidRPr="00553471">
        <w:rPr>
          <w:sz w:val="22"/>
        </w:rPr>
        <w:t xml:space="preserve">pharmacist </w:t>
      </w:r>
      <w:r w:rsidRPr="00553471">
        <w:rPr>
          <w:sz w:val="22"/>
        </w:rPr>
        <w:t xml:space="preserve">team. This is to ensure your medication is current and up to date and </w:t>
      </w:r>
      <w:r w:rsidR="00B23925">
        <w:rPr>
          <w:sz w:val="22"/>
        </w:rPr>
        <w:t>enable you to</w:t>
      </w:r>
      <w:r w:rsidR="008B39E6" w:rsidRPr="00553471">
        <w:rPr>
          <w:sz w:val="22"/>
        </w:rPr>
        <w:t xml:space="preserve"> </w:t>
      </w:r>
      <w:r w:rsidRPr="00553471">
        <w:rPr>
          <w:sz w:val="22"/>
        </w:rPr>
        <w:t xml:space="preserve">continue to request repeat prescriptions. If you have not </w:t>
      </w:r>
      <w:r w:rsidR="00B23925">
        <w:rPr>
          <w:sz w:val="22"/>
        </w:rPr>
        <w:t xml:space="preserve">had </w:t>
      </w:r>
      <w:r w:rsidRPr="00553471">
        <w:rPr>
          <w:sz w:val="22"/>
        </w:rPr>
        <w:t xml:space="preserve">this appointment please be aware that your prescription request may be delayed. </w:t>
      </w:r>
      <w:r w:rsidR="00C0294B" w:rsidRPr="00553471">
        <w:rPr>
          <w:sz w:val="22"/>
        </w:rPr>
        <w:t xml:space="preserve">You may also be required to have an annual blood test before this appointment.  When booking please </w:t>
      </w:r>
      <w:proofErr w:type="gramStart"/>
      <w:r w:rsidR="00C0294B" w:rsidRPr="00553471">
        <w:rPr>
          <w:sz w:val="22"/>
        </w:rPr>
        <w:t>advise</w:t>
      </w:r>
      <w:proofErr w:type="gramEnd"/>
      <w:r w:rsidR="00C0294B" w:rsidRPr="00553471">
        <w:rPr>
          <w:sz w:val="22"/>
        </w:rPr>
        <w:t xml:space="preserve"> the prescribing </w:t>
      </w:r>
      <w:r w:rsidR="00B23925">
        <w:rPr>
          <w:sz w:val="22"/>
        </w:rPr>
        <w:t xml:space="preserve">or reception </w:t>
      </w:r>
      <w:r w:rsidR="00C0294B" w:rsidRPr="00553471">
        <w:rPr>
          <w:sz w:val="22"/>
        </w:rPr>
        <w:t>team the date your blood test has been booked</w:t>
      </w:r>
      <w:r w:rsidR="00B23925">
        <w:rPr>
          <w:sz w:val="22"/>
        </w:rPr>
        <w:t xml:space="preserve"> for so they can arrange your review following this. (</w:t>
      </w:r>
      <w:r w:rsidRPr="00553471">
        <w:rPr>
          <w:sz w:val="22"/>
        </w:rPr>
        <w:t xml:space="preserve">The date your medication review is </w:t>
      </w:r>
      <w:r w:rsidR="00C0294B" w:rsidRPr="00553471">
        <w:rPr>
          <w:sz w:val="22"/>
        </w:rPr>
        <w:t xml:space="preserve">due is </w:t>
      </w:r>
      <w:r w:rsidR="00B23925">
        <w:rPr>
          <w:sz w:val="22"/>
        </w:rPr>
        <w:t xml:space="preserve">shown </w:t>
      </w:r>
      <w:r w:rsidRPr="00553471">
        <w:rPr>
          <w:sz w:val="22"/>
        </w:rPr>
        <w:t>on your repeat prescription form</w:t>
      </w:r>
      <w:r w:rsidR="00B23925">
        <w:rPr>
          <w:sz w:val="22"/>
        </w:rPr>
        <w:t>/s</w:t>
      </w:r>
      <w:r w:rsidRPr="00553471">
        <w:rPr>
          <w:sz w:val="22"/>
        </w:rPr>
        <w:t>.</w:t>
      </w:r>
      <w:r w:rsidR="00B23925">
        <w:rPr>
          <w:sz w:val="22"/>
        </w:rPr>
        <w:t>)</w:t>
      </w:r>
    </w:p>
    <w:p w14:paraId="44CB2BC1" w14:textId="5BA33366" w:rsidR="00BD1C6A" w:rsidRPr="00553471" w:rsidRDefault="00C0294B" w:rsidP="00BD1C6A">
      <w:pPr>
        <w:rPr>
          <w:b/>
          <w:sz w:val="22"/>
          <w:u w:val="single"/>
        </w:rPr>
      </w:pPr>
      <w:r w:rsidRPr="00553471">
        <w:rPr>
          <w:b/>
          <w:sz w:val="22"/>
          <w:u w:val="single"/>
        </w:rPr>
        <w:t>INFECTION CONTROL</w:t>
      </w:r>
    </w:p>
    <w:p w14:paraId="09D59EF8" w14:textId="4565B072" w:rsidR="00B46BBC" w:rsidRPr="00553471" w:rsidRDefault="00BD1C6A" w:rsidP="00BD1C6A">
      <w:pPr>
        <w:rPr>
          <w:sz w:val="22"/>
        </w:rPr>
      </w:pPr>
      <w:r w:rsidRPr="00553471">
        <w:rPr>
          <w:sz w:val="22"/>
        </w:rPr>
        <w:t xml:space="preserve">We </w:t>
      </w:r>
      <w:r w:rsidR="006E4A5C" w:rsidRPr="00553471">
        <w:rPr>
          <w:sz w:val="22"/>
        </w:rPr>
        <w:t xml:space="preserve">request that if </w:t>
      </w:r>
      <w:r w:rsidRPr="00553471">
        <w:rPr>
          <w:sz w:val="22"/>
        </w:rPr>
        <w:t xml:space="preserve">you have COVID symptoms </w:t>
      </w:r>
      <w:r w:rsidR="00B23925">
        <w:rPr>
          <w:sz w:val="22"/>
        </w:rPr>
        <w:t xml:space="preserve">please </w:t>
      </w:r>
      <w:r w:rsidR="000E2FD3" w:rsidRPr="00553471">
        <w:rPr>
          <w:sz w:val="22"/>
        </w:rPr>
        <w:t>DO NOT attend the surgery</w:t>
      </w:r>
      <w:r w:rsidR="00B23925">
        <w:rPr>
          <w:sz w:val="22"/>
        </w:rPr>
        <w:t xml:space="preserve">.  Please also </w:t>
      </w:r>
      <w:r w:rsidR="000E2FD3" w:rsidRPr="00553471">
        <w:rPr>
          <w:sz w:val="22"/>
        </w:rPr>
        <w:t xml:space="preserve">advise our reception team if booking an appointment. </w:t>
      </w:r>
    </w:p>
    <w:p w14:paraId="7487523A" w14:textId="77777777" w:rsidR="00795318" w:rsidRDefault="00795318" w:rsidP="002221CA">
      <w:pPr>
        <w:rPr>
          <w:b/>
          <w:sz w:val="22"/>
          <w:u w:val="single"/>
        </w:rPr>
      </w:pPr>
    </w:p>
    <w:p w14:paraId="401779C4" w14:textId="0F8821DA" w:rsidR="00465164" w:rsidRPr="00553471" w:rsidRDefault="00B23925" w:rsidP="002221CA">
      <w:pPr>
        <w:rPr>
          <w:sz w:val="22"/>
        </w:rPr>
      </w:pPr>
      <w:r w:rsidRPr="00553471">
        <w:rPr>
          <w:noProof/>
          <w:sz w:val="22"/>
          <w:lang w:eastAsia="en-GB"/>
        </w:rPr>
        <w:drawing>
          <wp:anchor distT="0" distB="0" distL="114300" distR="114300" simplePos="0" relativeHeight="251658240" behindDoc="1" locked="0" layoutInCell="1" allowOverlap="1" wp14:anchorId="06070D6E" wp14:editId="46415D13">
            <wp:simplePos x="0" y="0"/>
            <wp:positionH relativeFrom="column">
              <wp:posOffset>5368955</wp:posOffset>
            </wp:positionH>
            <wp:positionV relativeFrom="paragraph">
              <wp:posOffset>6640</wp:posOffset>
            </wp:positionV>
            <wp:extent cx="960120" cy="1173480"/>
            <wp:effectExtent l="0" t="0" r="0" b="7620"/>
            <wp:wrapTight wrapText="bothSides">
              <wp:wrapPolygon edited="0">
                <wp:start x="0" y="0"/>
                <wp:lineTo x="0" y="21390"/>
                <wp:lineTo x="21000" y="21390"/>
                <wp:lineTo x="21000" y="0"/>
                <wp:lineTo x="0" y="0"/>
              </wp:wrapPolygon>
            </wp:wrapTight>
            <wp:docPr id="2" name="Picture 2" descr="cid:F2CCE271-BE11-489B-879A-7DC2ED9F52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CCE271-BE11-489B-879A-7DC2ED9F52E8" descr="cid:F2CCE271-BE11-489B-879A-7DC2ED9F52E8"/>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6012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164" w:rsidRPr="00553471">
        <w:rPr>
          <w:b/>
          <w:sz w:val="22"/>
          <w:u w:val="single"/>
        </w:rPr>
        <w:t>HOT TOPIC</w:t>
      </w:r>
      <w:r w:rsidR="002221CA" w:rsidRPr="00553471">
        <w:rPr>
          <w:sz w:val="22"/>
        </w:rPr>
        <w:t xml:space="preserve"> </w:t>
      </w:r>
      <w:r w:rsidR="002221CA" w:rsidRPr="00553471">
        <w:rPr>
          <w:i/>
          <w:sz w:val="22"/>
        </w:rPr>
        <w:t>by</w:t>
      </w:r>
      <w:r w:rsidR="002221CA" w:rsidRPr="00553471">
        <w:rPr>
          <w:b/>
          <w:sz w:val="22"/>
        </w:rPr>
        <w:t xml:space="preserve"> </w:t>
      </w:r>
      <w:r w:rsidR="00465164" w:rsidRPr="00553471">
        <w:rPr>
          <w:i/>
          <w:sz w:val="22"/>
        </w:rPr>
        <w:t>Katy Cowling,</w:t>
      </w:r>
      <w:r w:rsidR="002221CA" w:rsidRPr="00553471">
        <w:rPr>
          <w:i/>
          <w:sz w:val="22"/>
        </w:rPr>
        <w:t xml:space="preserve"> </w:t>
      </w:r>
      <w:r w:rsidR="00465164" w:rsidRPr="00553471">
        <w:rPr>
          <w:i/>
          <w:sz w:val="22"/>
        </w:rPr>
        <w:t>Lead Practice Nurse</w:t>
      </w:r>
      <w:r w:rsidR="00465164" w:rsidRPr="00553471">
        <w:rPr>
          <w:sz w:val="22"/>
        </w:rPr>
        <w:t xml:space="preserve"> </w:t>
      </w:r>
    </w:p>
    <w:p w14:paraId="68962651" w14:textId="4950691F" w:rsidR="00700BB8" w:rsidRPr="00553471" w:rsidRDefault="00C0294B" w:rsidP="00700BB8">
      <w:pPr>
        <w:rPr>
          <w:sz w:val="22"/>
        </w:rPr>
      </w:pPr>
      <w:r w:rsidRPr="00553471">
        <w:rPr>
          <w:sz w:val="22"/>
        </w:rPr>
        <w:t xml:space="preserve">As </w:t>
      </w:r>
      <w:r w:rsidR="00700BB8" w:rsidRPr="00553471">
        <w:rPr>
          <w:sz w:val="22"/>
        </w:rPr>
        <w:t>Internat</w:t>
      </w:r>
      <w:r w:rsidRPr="00553471">
        <w:rPr>
          <w:sz w:val="22"/>
        </w:rPr>
        <w:t xml:space="preserve">ional Nurses Day was in May, I felt it was important to share some of the work </w:t>
      </w:r>
      <w:r w:rsidR="009F30C6" w:rsidRPr="00553471">
        <w:rPr>
          <w:sz w:val="22"/>
        </w:rPr>
        <w:t xml:space="preserve">my team and I </w:t>
      </w:r>
      <w:r w:rsidRPr="00553471">
        <w:rPr>
          <w:sz w:val="22"/>
        </w:rPr>
        <w:t xml:space="preserve">have been doing to encourage new nurses to come and work in primary care. </w:t>
      </w:r>
    </w:p>
    <w:p w14:paraId="1B8566CA" w14:textId="4DCACCAB" w:rsidR="00700BB8" w:rsidRPr="00553471" w:rsidRDefault="00C0294B" w:rsidP="00700BB8">
      <w:pPr>
        <w:rPr>
          <w:sz w:val="22"/>
        </w:rPr>
      </w:pPr>
      <w:r w:rsidRPr="00553471">
        <w:rPr>
          <w:sz w:val="22"/>
        </w:rPr>
        <w:t xml:space="preserve">We </w:t>
      </w:r>
      <w:r w:rsidR="00700BB8" w:rsidRPr="00553471">
        <w:rPr>
          <w:sz w:val="22"/>
        </w:rPr>
        <w:t>were really pleased to be picked and become involved with the Inspire Project run by our local Suffolk and North East Essex (SNEE) training hub. Our desire to teach and encourage the nurses of the future is very strong and how to support student nurses into roles within general practice, is top of our agenda.</w:t>
      </w:r>
    </w:p>
    <w:p w14:paraId="67C5255A" w14:textId="4E9FE9B0" w:rsidR="00700BB8" w:rsidRPr="00553471" w:rsidRDefault="00700BB8" w:rsidP="00700BB8">
      <w:pPr>
        <w:rPr>
          <w:sz w:val="22"/>
        </w:rPr>
      </w:pPr>
      <w:r w:rsidRPr="00553471">
        <w:rPr>
          <w:sz w:val="22"/>
        </w:rPr>
        <w:t>Many of you may have been aware or have met some of the nursing students we have had on placement over the last few months. SNEE training hub are working alongside the University of Suffolk, the University of Essex and Anglia Ruskin Unive</w:t>
      </w:r>
      <w:r w:rsidR="00795318">
        <w:rPr>
          <w:sz w:val="22"/>
        </w:rPr>
        <w:t xml:space="preserve">rsity under the Inspire project, </w:t>
      </w:r>
      <w:r w:rsidRPr="00553471">
        <w:rPr>
          <w:sz w:val="22"/>
        </w:rPr>
        <w:t>which aims to introduce student nurses to the unique general practice experience</w:t>
      </w:r>
      <w:r w:rsidR="00795318">
        <w:rPr>
          <w:sz w:val="22"/>
        </w:rPr>
        <w:t xml:space="preserve">; </w:t>
      </w:r>
      <w:r w:rsidRPr="00553471">
        <w:rPr>
          <w:sz w:val="22"/>
        </w:rPr>
        <w:t>support their development</w:t>
      </w:r>
      <w:r w:rsidR="00795318">
        <w:rPr>
          <w:sz w:val="22"/>
        </w:rPr>
        <w:t>;</w:t>
      </w:r>
      <w:r w:rsidRPr="00553471">
        <w:rPr>
          <w:sz w:val="22"/>
        </w:rPr>
        <w:t xml:space="preserve"> expos</w:t>
      </w:r>
      <w:r w:rsidR="00795318">
        <w:rPr>
          <w:sz w:val="22"/>
        </w:rPr>
        <w:t>e</w:t>
      </w:r>
      <w:r w:rsidRPr="00553471">
        <w:rPr>
          <w:sz w:val="22"/>
        </w:rPr>
        <w:t xml:space="preserve"> them to the excellent prospect of general practice nu</w:t>
      </w:r>
      <w:r w:rsidR="00795318">
        <w:rPr>
          <w:sz w:val="22"/>
        </w:rPr>
        <w:t>rsing, the role of primary care</w:t>
      </w:r>
      <w:r w:rsidRPr="00553471">
        <w:rPr>
          <w:sz w:val="22"/>
        </w:rPr>
        <w:t xml:space="preserve"> and to build and ensure workforce continuity </w:t>
      </w:r>
      <w:r w:rsidR="00E2331E" w:rsidRPr="00553471">
        <w:rPr>
          <w:sz w:val="22"/>
        </w:rPr>
        <w:t>for</w:t>
      </w:r>
      <w:r w:rsidRPr="00553471">
        <w:rPr>
          <w:sz w:val="22"/>
        </w:rPr>
        <w:t xml:space="preserve"> the future.</w:t>
      </w:r>
    </w:p>
    <w:p w14:paraId="1136E2F6" w14:textId="67D4E67E" w:rsidR="00700BB8" w:rsidRPr="00553471" w:rsidRDefault="00795318" w:rsidP="00700BB8">
      <w:pPr>
        <w:rPr>
          <w:sz w:val="22"/>
        </w:rPr>
      </w:pPr>
      <w:r w:rsidRPr="00553471">
        <w:rPr>
          <w:noProof/>
          <w:sz w:val="22"/>
          <w:lang w:eastAsia="en-GB"/>
        </w:rPr>
        <w:drawing>
          <wp:anchor distT="0" distB="0" distL="114300" distR="114300" simplePos="0" relativeHeight="251663360" behindDoc="1" locked="0" layoutInCell="1" allowOverlap="1" wp14:anchorId="6F8B830F" wp14:editId="7F49B912">
            <wp:simplePos x="0" y="0"/>
            <wp:positionH relativeFrom="column">
              <wp:posOffset>3583330</wp:posOffset>
            </wp:positionH>
            <wp:positionV relativeFrom="paragraph">
              <wp:posOffset>279130</wp:posOffset>
            </wp:positionV>
            <wp:extent cx="2747645" cy="1324610"/>
            <wp:effectExtent l="0" t="0" r="0" b="8890"/>
            <wp:wrapTight wrapText="bothSides">
              <wp:wrapPolygon edited="0">
                <wp:start x="0" y="0"/>
                <wp:lineTo x="0" y="21434"/>
                <wp:lineTo x="21415" y="21434"/>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7645" cy="1324610"/>
                    </a:xfrm>
                    <a:prstGeom prst="rect">
                      <a:avLst/>
                    </a:prstGeom>
                    <a:noFill/>
                  </pic:spPr>
                </pic:pic>
              </a:graphicData>
            </a:graphic>
            <wp14:sizeRelH relativeFrom="margin">
              <wp14:pctWidth>0</wp14:pctWidth>
            </wp14:sizeRelH>
            <wp14:sizeRelV relativeFrom="margin">
              <wp14:pctHeight>0</wp14:pctHeight>
            </wp14:sizeRelV>
          </wp:anchor>
        </w:drawing>
      </w:r>
      <w:r w:rsidR="00700BB8" w:rsidRPr="00553471">
        <w:rPr>
          <w:sz w:val="22"/>
        </w:rPr>
        <w:t xml:space="preserve">We have had wonderful feedback from our students and I hope that we can continue to inspire the nurses of </w:t>
      </w:r>
      <w:r w:rsidR="00E2331E" w:rsidRPr="00553471">
        <w:rPr>
          <w:sz w:val="22"/>
        </w:rPr>
        <w:t>the future through this project:-</w:t>
      </w:r>
    </w:p>
    <w:p w14:paraId="01ADB51D" w14:textId="12B56227" w:rsidR="00700BB8" w:rsidRDefault="00700BB8" w:rsidP="00700BB8">
      <w:pPr>
        <w:rPr>
          <w:sz w:val="22"/>
        </w:rPr>
      </w:pPr>
      <w:r w:rsidRPr="00553471">
        <w:rPr>
          <w:sz w:val="22"/>
        </w:rPr>
        <w:t>“I had the pleasure of spending my 7-week placement with Guildhall surgery.  Everyone that I worked wi</w:t>
      </w:r>
      <w:r w:rsidR="00E2331E" w:rsidRPr="00553471">
        <w:rPr>
          <w:sz w:val="22"/>
        </w:rPr>
        <w:t>th was very welcoming, friendly</w:t>
      </w:r>
      <w:r w:rsidRPr="00553471">
        <w:rPr>
          <w:sz w:val="22"/>
        </w:rPr>
        <w:t xml:space="preserve"> and keen to teach and share their knowledge with me. I learnt a lot from working alongside the nurses, HCA and observing the GP</w:t>
      </w:r>
      <w:r w:rsidR="00795318">
        <w:rPr>
          <w:sz w:val="22"/>
        </w:rPr>
        <w:t>’</w:t>
      </w:r>
      <w:r w:rsidRPr="00553471">
        <w:rPr>
          <w:sz w:val="22"/>
        </w:rPr>
        <w:t>s appointments. They listened to how I thought I could get the most out of this placement and arranged it so it was possible for me do this.”</w:t>
      </w:r>
      <w:r w:rsidR="006737E5" w:rsidRPr="00553471">
        <w:rPr>
          <w:sz w:val="22"/>
        </w:rPr>
        <w:t xml:space="preserve">  </w:t>
      </w:r>
    </w:p>
    <w:p w14:paraId="38B1BC0F" w14:textId="308A9894" w:rsidR="00553471" w:rsidRPr="00553471" w:rsidRDefault="00553471" w:rsidP="00553471">
      <w:pPr>
        <w:rPr>
          <w:b/>
          <w:sz w:val="22"/>
          <w:u w:val="single"/>
        </w:rPr>
      </w:pPr>
      <w:r w:rsidRPr="00553471">
        <w:rPr>
          <w:b/>
          <w:sz w:val="22"/>
          <w:u w:val="single"/>
        </w:rPr>
        <w:lastRenderedPageBreak/>
        <w:t>Type 2 Diabetes</w:t>
      </w:r>
      <w:r>
        <w:rPr>
          <w:b/>
          <w:sz w:val="22"/>
          <w:u w:val="single"/>
        </w:rPr>
        <w:t xml:space="preserve"> Patients</w:t>
      </w:r>
    </w:p>
    <w:p w14:paraId="004400FD" w14:textId="74CDA4AD" w:rsidR="00553471" w:rsidRPr="00553471" w:rsidRDefault="00553471" w:rsidP="00553471">
      <w:pPr>
        <w:rPr>
          <w:sz w:val="22"/>
        </w:rPr>
      </w:pPr>
      <w:r w:rsidRPr="00553471">
        <w:rPr>
          <w:sz w:val="22"/>
        </w:rPr>
        <w:t xml:space="preserve">The Integrated Care Board (ICB) has been working with Diabetes UK to run some </w:t>
      </w:r>
      <w:r w:rsidR="00795318">
        <w:rPr>
          <w:sz w:val="22"/>
        </w:rPr>
        <w:t>patient-facing education events</w:t>
      </w:r>
      <w:r w:rsidRPr="00553471">
        <w:rPr>
          <w:sz w:val="22"/>
        </w:rPr>
        <w:t xml:space="preserve"> the first of which is on 14 June from </w:t>
      </w:r>
      <w:r w:rsidR="00795318">
        <w:rPr>
          <w:sz w:val="22"/>
        </w:rPr>
        <w:t>09:</w:t>
      </w:r>
      <w:r w:rsidRPr="00553471">
        <w:rPr>
          <w:sz w:val="22"/>
        </w:rPr>
        <w:t>30am – 12</w:t>
      </w:r>
      <w:r w:rsidR="00795318">
        <w:rPr>
          <w:sz w:val="22"/>
        </w:rPr>
        <w:t>:00</w:t>
      </w:r>
      <w:r w:rsidRPr="00553471">
        <w:rPr>
          <w:sz w:val="22"/>
        </w:rPr>
        <w:t xml:space="preserve">pm. </w:t>
      </w:r>
    </w:p>
    <w:p w14:paraId="4B12355A" w14:textId="36BE1A3A" w:rsidR="00553471" w:rsidRPr="00553471" w:rsidRDefault="00553471" w:rsidP="00553471">
      <w:pPr>
        <w:rPr>
          <w:sz w:val="22"/>
        </w:rPr>
      </w:pPr>
      <w:r w:rsidRPr="00553471">
        <w:rPr>
          <w:sz w:val="22"/>
        </w:rPr>
        <w:t xml:space="preserve">For full details and to register visit: </w:t>
      </w:r>
      <w:hyperlink r:id="rId12" w:history="1">
        <w:r w:rsidRPr="00553471">
          <w:rPr>
            <w:rStyle w:val="Hyperlink"/>
            <w:sz w:val="22"/>
          </w:rPr>
          <w:t>Suffolk and North East Essex Living with type 2 diabetes education session Tickets, Wed 14 Jun 2023 at 09:30 | Eventbrite</w:t>
        </w:r>
      </w:hyperlink>
      <w:r w:rsidRPr="00553471">
        <w:rPr>
          <w:sz w:val="22"/>
        </w:rPr>
        <w:t xml:space="preserve"> </w:t>
      </w:r>
    </w:p>
    <w:p w14:paraId="605C392A" w14:textId="5268C4EC" w:rsidR="00553471" w:rsidRPr="00553471" w:rsidRDefault="00553471" w:rsidP="00700BB8">
      <w:pPr>
        <w:rPr>
          <w:sz w:val="22"/>
        </w:rPr>
      </w:pPr>
      <w:r w:rsidRPr="00553471">
        <w:rPr>
          <w:sz w:val="22"/>
        </w:rPr>
        <w:t>The aim is to re-educate Type 2 diabetics about the importance of self-ca</w:t>
      </w:r>
      <w:r w:rsidR="00795318">
        <w:rPr>
          <w:sz w:val="22"/>
        </w:rPr>
        <w:t>re, attending routine checks</w:t>
      </w:r>
      <w:r w:rsidRPr="00553471">
        <w:rPr>
          <w:sz w:val="22"/>
        </w:rPr>
        <w:t xml:space="preserve"> and also to re-start patient support groups for those who would find that helpful.</w:t>
      </w:r>
    </w:p>
    <w:p w14:paraId="76B8807A" w14:textId="2CCD800B" w:rsidR="00C0294B" w:rsidRPr="00553471" w:rsidRDefault="00BC31B4" w:rsidP="007849AD">
      <w:pPr>
        <w:rPr>
          <w:sz w:val="22"/>
        </w:rPr>
      </w:pPr>
      <w:r w:rsidRPr="00553471">
        <w:rPr>
          <w:b/>
          <w:sz w:val="22"/>
          <w:u w:val="single"/>
        </w:rPr>
        <w:t>COVID BOOSTERS</w:t>
      </w:r>
      <w:r w:rsidRPr="00553471">
        <w:rPr>
          <w:sz w:val="22"/>
        </w:rPr>
        <w:t xml:space="preserve"> </w:t>
      </w:r>
    </w:p>
    <w:p w14:paraId="1127D37E" w14:textId="2AF074A0" w:rsidR="00465164" w:rsidRPr="00553471" w:rsidRDefault="00C0294B" w:rsidP="007849AD">
      <w:pPr>
        <w:rPr>
          <w:sz w:val="22"/>
        </w:rPr>
      </w:pPr>
      <w:r w:rsidRPr="00553471">
        <w:rPr>
          <w:sz w:val="22"/>
        </w:rPr>
        <w:t>Several clinics were held over the spring period to vaccinate patients from Guildhall, Glemsford</w:t>
      </w:r>
      <w:r w:rsidR="00707CA8" w:rsidRPr="00553471">
        <w:rPr>
          <w:sz w:val="22"/>
        </w:rPr>
        <w:t xml:space="preserve"> </w:t>
      </w:r>
      <w:r w:rsidRPr="00553471">
        <w:rPr>
          <w:sz w:val="22"/>
        </w:rPr>
        <w:t xml:space="preserve">and </w:t>
      </w:r>
      <w:r w:rsidR="00707CA8" w:rsidRPr="00553471">
        <w:rPr>
          <w:sz w:val="22"/>
        </w:rPr>
        <w:t>Wickhambrook surgeries.</w:t>
      </w:r>
      <w:r w:rsidRPr="00553471">
        <w:rPr>
          <w:sz w:val="22"/>
        </w:rPr>
        <w:t xml:space="preserve">  </w:t>
      </w:r>
      <w:r w:rsidR="00795318">
        <w:rPr>
          <w:sz w:val="22"/>
        </w:rPr>
        <w:t>They</w:t>
      </w:r>
      <w:r w:rsidRPr="00553471">
        <w:rPr>
          <w:sz w:val="22"/>
        </w:rPr>
        <w:t xml:space="preserve"> very successful and we would like to thank all our staff for their hard work in organising and delivery them.</w:t>
      </w:r>
      <w:r w:rsidR="00707CA8" w:rsidRPr="00553471">
        <w:rPr>
          <w:sz w:val="22"/>
        </w:rPr>
        <w:t xml:space="preserve"> </w:t>
      </w:r>
      <w:r w:rsidR="00BC31B4" w:rsidRPr="00553471">
        <w:rPr>
          <w:sz w:val="22"/>
        </w:rPr>
        <w:t>We will be in contact with the patients eligible f</w:t>
      </w:r>
      <w:r w:rsidR="00795318">
        <w:rPr>
          <w:sz w:val="22"/>
        </w:rPr>
        <w:t>or the Autumn/Winter campaigns in due course.</w:t>
      </w:r>
    </w:p>
    <w:p w14:paraId="07503295" w14:textId="04A1004A" w:rsidR="005F1839" w:rsidRPr="00553471" w:rsidRDefault="008256E2" w:rsidP="00BC31B4">
      <w:pPr>
        <w:rPr>
          <w:rFonts w:eastAsia="Times New Roman" w:cs="Times New Roman"/>
          <w:sz w:val="22"/>
          <w:lang w:eastAsia="en-GB"/>
        </w:rPr>
      </w:pPr>
      <w:r w:rsidRPr="00553471">
        <w:rPr>
          <w:rFonts w:eastAsia="Times New Roman"/>
          <w:noProof/>
          <w:color w:val="FF0000"/>
          <w:sz w:val="22"/>
          <w:lang w:eastAsia="en-GB"/>
        </w:rPr>
        <w:drawing>
          <wp:anchor distT="0" distB="0" distL="114300" distR="114300" simplePos="0" relativeHeight="251665408" behindDoc="1" locked="0" layoutInCell="1" allowOverlap="1" wp14:anchorId="545C0CA3" wp14:editId="5C7DED8E">
            <wp:simplePos x="0" y="0"/>
            <wp:positionH relativeFrom="column">
              <wp:posOffset>3450725</wp:posOffset>
            </wp:positionH>
            <wp:positionV relativeFrom="paragraph">
              <wp:posOffset>1642870</wp:posOffset>
            </wp:positionV>
            <wp:extent cx="2947696" cy="1130738"/>
            <wp:effectExtent l="0" t="0" r="5080" b="0"/>
            <wp:wrapTight wrapText="bothSides">
              <wp:wrapPolygon edited="0">
                <wp:start x="0" y="0"/>
                <wp:lineTo x="0" y="21115"/>
                <wp:lineTo x="21498" y="21115"/>
                <wp:lineTo x="214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PANASONIC HANDSET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47696" cy="1130738"/>
                    </a:xfrm>
                    <a:prstGeom prst="rect">
                      <a:avLst/>
                    </a:prstGeom>
                  </pic:spPr>
                </pic:pic>
              </a:graphicData>
            </a:graphic>
          </wp:anchor>
        </w:drawing>
      </w:r>
      <w:r w:rsidR="00BC31B4" w:rsidRPr="00553471">
        <w:rPr>
          <w:noProof/>
          <w:sz w:val="22"/>
          <w:lang w:eastAsia="en-GB"/>
        </w:rPr>
        <w:drawing>
          <wp:anchor distT="0" distB="0" distL="114300" distR="114300" simplePos="0" relativeHeight="251667456" behindDoc="1" locked="0" layoutInCell="1" allowOverlap="1" wp14:anchorId="21B868E6" wp14:editId="4FF48C7A">
            <wp:simplePos x="0" y="0"/>
            <wp:positionH relativeFrom="column">
              <wp:posOffset>4984775</wp:posOffset>
            </wp:positionH>
            <wp:positionV relativeFrom="paragraph">
              <wp:posOffset>8128</wp:posOffset>
            </wp:positionV>
            <wp:extent cx="1506855" cy="952500"/>
            <wp:effectExtent l="0" t="0" r="0" b="0"/>
            <wp:wrapTight wrapText="bothSides">
              <wp:wrapPolygon edited="0">
                <wp:start x="4642" y="0"/>
                <wp:lineTo x="273" y="7776"/>
                <wp:lineTo x="0" y="9072"/>
                <wp:lineTo x="0" y="16848"/>
                <wp:lineTo x="4642" y="20304"/>
                <wp:lineTo x="9011" y="20304"/>
                <wp:lineTo x="13381" y="19440"/>
                <wp:lineTo x="14746" y="18144"/>
                <wp:lineTo x="14473" y="14688"/>
                <wp:lineTo x="19934" y="13392"/>
                <wp:lineTo x="19934" y="9072"/>
                <wp:lineTo x="15292" y="7776"/>
                <wp:lineTo x="15838" y="4752"/>
                <wp:lineTo x="14200" y="3456"/>
                <wp:lineTo x="6554" y="0"/>
                <wp:lineTo x="4642" y="0"/>
              </wp:wrapPolygon>
            </wp:wrapTight>
            <wp:docPr id="3" name="Picture 3" descr="https://gpdirect.co.uk/Media/Default/Page/Logo%20-%20PPG%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pdirect.co.uk/Media/Default/Page/Logo%20-%20PPG%20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68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1B4" w:rsidRPr="00553471">
        <w:rPr>
          <w:noProof/>
          <w:sz w:val="22"/>
          <w:lang w:eastAsia="en-GB"/>
        </w:rPr>
        <w:t>Our</w:t>
      </w:r>
      <w:r w:rsidR="005F1839" w:rsidRPr="00553471">
        <w:rPr>
          <w:rFonts w:eastAsia="Times New Roman" w:cs="Times New Roman"/>
          <w:sz w:val="22"/>
          <w:lang w:eastAsia="en-GB"/>
        </w:rPr>
        <w:t xml:space="preserve"> </w:t>
      </w:r>
      <w:r w:rsidR="00BC31B4" w:rsidRPr="00553471">
        <w:rPr>
          <w:rFonts w:eastAsia="Times New Roman" w:cs="Times New Roman"/>
          <w:b/>
          <w:sz w:val="22"/>
          <w:lang w:eastAsia="en-GB"/>
        </w:rPr>
        <w:t xml:space="preserve">PATIENT PARTICIPATION GROUP </w:t>
      </w:r>
      <w:r w:rsidR="00897BE3" w:rsidRPr="00553471">
        <w:rPr>
          <w:rFonts w:eastAsia="Times New Roman" w:cs="Times New Roman"/>
          <w:b/>
          <w:sz w:val="22"/>
          <w:lang w:eastAsia="en-GB"/>
        </w:rPr>
        <w:t>(PPG)</w:t>
      </w:r>
      <w:r w:rsidR="00897BE3" w:rsidRPr="00553471">
        <w:rPr>
          <w:rFonts w:eastAsia="Times New Roman" w:cs="Times New Roman"/>
          <w:sz w:val="22"/>
          <w:lang w:eastAsia="en-GB"/>
        </w:rPr>
        <w:t xml:space="preserve"> </w:t>
      </w:r>
      <w:r w:rsidR="005F1839" w:rsidRPr="00553471">
        <w:rPr>
          <w:rFonts w:eastAsia="Times New Roman" w:cs="Times New Roman"/>
          <w:sz w:val="22"/>
          <w:lang w:eastAsia="en-GB"/>
        </w:rPr>
        <w:t xml:space="preserve">helps to communicate to us the views and perceptions from our patients of the services that we provide </w:t>
      </w:r>
      <w:r w:rsidR="00795318">
        <w:rPr>
          <w:rFonts w:eastAsia="Times New Roman" w:cs="Times New Roman"/>
          <w:sz w:val="22"/>
          <w:lang w:eastAsia="en-GB"/>
        </w:rPr>
        <w:t>as well as</w:t>
      </w:r>
      <w:r w:rsidR="005F1839" w:rsidRPr="00553471">
        <w:rPr>
          <w:rFonts w:eastAsia="Times New Roman" w:cs="Times New Roman"/>
          <w:sz w:val="22"/>
          <w:lang w:eastAsia="en-GB"/>
        </w:rPr>
        <w:t xml:space="preserve"> ideas about how we could improve our service.</w:t>
      </w:r>
      <w:r w:rsidR="00C734C4" w:rsidRPr="00553471">
        <w:rPr>
          <w:rFonts w:eastAsia="Times New Roman" w:cs="Times New Roman"/>
          <w:sz w:val="22"/>
          <w:lang w:eastAsia="en-GB"/>
        </w:rPr>
        <w:t xml:space="preserve">  Our Facebook page is very active and </w:t>
      </w:r>
      <w:r w:rsidR="00553471" w:rsidRPr="00553471">
        <w:rPr>
          <w:rFonts w:eastAsia="Times New Roman" w:cs="Times New Roman"/>
          <w:sz w:val="22"/>
          <w:lang w:eastAsia="en-GB"/>
        </w:rPr>
        <w:t xml:space="preserve">we are making it more interactive; we </w:t>
      </w:r>
      <w:r w:rsidR="00795318">
        <w:rPr>
          <w:rFonts w:eastAsia="Times New Roman" w:cs="Times New Roman"/>
          <w:sz w:val="22"/>
          <w:lang w:eastAsia="en-GB"/>
        </w:rPr>
        <w:t xml:space="preserve">currently </w:t>
      </w:r>
      <w:r w:rsidR="00553471" w:rsidRPr="00553471">
        <w:rPr>
          <w:rFonts w:eastAsia="Times New Roman" w:cs="Times New Roman"/>
          <w:sz w:val="22"/>
          <w:lang w:eastAsia="en-GB"/>
        </w:rPr>
        <w:t xml:space="preserve">have a survey </w:t>
      </w:r>
      <w:r w:rsidR="00795318">
        <w:rPr>
          <w:rFonts w:eastAsia="Times New Roman" w:cs="Times New Roman"/>
          <w:sz w:val="22"/>
          <w:lang w:eastAsia="en-GB"/>
        </w:rPr>
        <w:t xml:space="preserve">running on </w:t>
      </w:r>
      <w:r w:rsidR="00553471" w:rsidRPr="00553471">
        <w:rPr>
          <w:rFonts w:eastAsia="Times New Roman" w:cs="Times New Roman"/>
          <w:sz w:val="22"/>
          <w:lang w:eastAsia="en-GB"/>
        </w:rPr>
        <w:t xml:space="preserve">there and would be grateful for your participation with this.  Alternatively we have surveys </w:t>
      </w:r>
      <w:r w:rsidR="00795318">
        <w:rPr>
          <w:rFonts w:eastAsia="Times New Roman" w:cs="Times New Roman"/>
          <w:sz w:val="22"/>
          <w:lang w:eastAsia="en-GB"/>
        </w:rPr>
        <w:t>in the surgery in paper form, which can be completed when you next come into us.</w:t>
      </w:r>
      <w:r w:rsidR="00553471" w:rsidRPr="00553471">
        <w:rPr>
          <w:rFonts w:eastAsia="Times New Roman" w:cs="Times New Roman"/>
          <w:sz w:val="22"/>
          <w:lang w:eastAsia="en-GB"/>
        </w:rPr>
        <w:t xml:space="preserve"> W</w:t>
      </w:r>
      <w:r w:rsidR="00C734C4" w:rsidRPr="00553471">
        <w:rPr>
          <w:rFonts w:eastAsia="Times New Roman" w:cs="Times New Roman"/>
          <w:sz w:val="22"/>
          <w:lang w:eastAsia="en-GB"/>
        </w:rPr>
        <w:t xml:space="preserve">e like to encourage our patients to </w:t>
      </w:r>
      <w:r w:rsidR="00C55E81" w:rsidRPr="00553471">
        <w:rPr>
          <w:rFonts w:eastAsia="Times New Roman" w:cs="Times New Roman"/>
          <w:sz w:val="22"/>
          <w:lang w:eastAsia="en-GB"/>
        </w:rPr>
        <w:t xml:space="preserve">visit </w:t>
      </w:r>
      <w:r w:rsidR="00795318">
        <w:rPr>
          <w:rFonts w:eastAsia="Times New Roman" w:cs="Times New Roman"/>
          <w:sz w:val="22"/>
          <w:lang w:eastAsia="en-GB"/>
        </w:rPr>
        <w:t xml:space="preserve">the Facebook and Website </w:t>
      </w:r>
      <w:r w:rsidR="00C55E81" w:rsidRPr="00553471">
        <w:rPr>
          <w:rFonts w:eastAsia="Times New Roman" w:cs="Times New Roman"/>
          <w:sz w:val="22"/>
          <w:lang w:eastAsia="en-GB"/>
        </w:rPr>
        <w:t>for information and updates regarding the surgery and general health information</w:t>
      </w:r>
      <w:r w:rsidR="00795318">
        <w:rPr>
          <w:rFonts w:eastAsia="Times New Roman" w:cs="Times New Roman"/>
          <w:sz w:val="22"/>
          <w:lang w:eastAsia="en-GB"/>
        </w:rPr>
        <w:t xml:space="preserve"> and </w:t>
      </w:r>
      <w:r w:rsidR="00C55E81" w:rsidRPr="00553471">
        <w:rPr>
          <w:rFonts w:eastAsia="Times New Roman" w:cs="Times New Roman"/>
          <w:sz w:val="22"/>
          <w:lang w:eastAsia="en-GB"/>
        </w:rPr>
        <w:t xml:space="preserve">news. </w:t>
      </w:r>
    </w:p>
    <w:p w14:paraId="22240B29" w14:textId="2A4A6F6A" w:rsidR="00FC75BE" w:rsidRPr="00553471" w:rsidRDefault="009F30C6" w:rsidP="005F1839">
      <w:pPr>
        <w:shd w:val="clear" w:color="auto" w:fill="FFFFFF"/>
        <w:spacing w:before="75" w:after="450" w:line="240" w:lineRule="auto"/>
        <w:contextualSpacing/>
        <w:rPr>
          <w:rFonts w:eastAsia="Times New Roman"/>
          <w:sz w:val="22"/>
          <w:lang w:eastAsia="en-GB"/>
        </w:rPr>
      </w:pPr>
      <w:r w:rsidRPr="00553471">
        <w:rPr>
          <w:rFonts w:eastAsia="Times New Roman"/>
          <w:b/>
          <w:sz w:val="22"/>
          <w:lang w:eastAsia="en-GB"/>
        </w:rPr>
        <w:t>TELEPHONE HANDSETS</w:t>
      </w:r>
      <w:r w:rsidRPr="00553471">
        <w:rPr>
          <w:rFonts w:eastAsia="Times New Roman"/>
          <w:sz w:val="22"/>
          <w:lang w:eastAsia="en-GB"/>
        </w:rPr>
        <w:t xml:space="preserve"> –</w:t>
      </w:r>
      <w:r w:rsidR="005712C8" w:rsidRPr="00553471">
        <w:rPr>
          <w:rFonts w:eastAsia="Times New Roman"/>
          <w:sz w:val="22"/>
          <w:lang w:eastAsia="en-GB"/>
        </w:rPr>
        <w:t xml:space="preserve"> </w:t>
      </w:r>
      <w:r w:rsidR="008256E2">
        <w:rPr>
          <w:rFonts w:eastAsia="Times New Roman"/>
          <w:sz w:val="22"/>
          <w:lang w:eastAsia="en-GB"/>
        </w:rPr>
        <w:t>Since our telephone system</w:t>
      </w:r>
      <w:r w:rsidRPr="00553471">
        <w:rPr>
          <w:rFonts w:eastAsia="Times New Roman"/>
          <w:sz w:val="22"/>
          <w:lang w:eastAsia="en-GB"/>
        </w:rPr>
        <w:t xml:space="preserve"> was replaced in December, we have a number of Panasonic handsets (11 x KX-DT521 and 4 x KXDT543) going spare</w:t>
      </w:r>
      <w:r w:rsidR="00BC31B4" w:rsidRPr="00553471">
        <w:rPr>
          <w:rFonts w:eastAsia="Times New Roman"/>
          <w:sz w:val="22"/>
          <w:lang w:eastAsia="en-GB"/>
        </w:rPr>
        <w:t xml:space="preserve"> (for a donation</w:t>
      </w:r>
      <w:r w:rsidR="008256E2">
        <w:rPr>
          <w:rFonts w:eastAsia="Times New Roman"/>
          <w:sz w:val="22"/>
          <w:lang w:eastAsia="en-GB"/>
        </w:rPr>
        <w:t>!</w:t>
      </w:r>
      <w:r w:rsidR="00BC31B4" w:rsidRPr="00553471">
        <w:rPr>
          <w:rFonts w:eastAsia="Times New Roman"/>
          <w:sz w:val="22"/>
          <w:lang w:eastAsia="en-GB"/>
        </w:rPr>
        <w:t>)</w:t>
      </w:r>
      <w:r w:rsidRPr="00553471">
        <w:rPr>
          <w:rFonts w:eastAsia="Times New Roman"/>
          <w:sz w:val="22"/>
          <w:lang w:eastAsia="en-GB"/>
        </w:rPr>
        <w:t xml:space="preserve">.  </w:t>
      </w:r>
      <w:r w:rsidR="00EE6372" w:rsidRPr="00553471">
        <w:rPr>
          <w:rFonts w:eastAsia="Times New Roman"/>
          <w:sz w:val="22"/>
          <w:lang w:eastAsia="en-GB"/>
        </w:rPr>
        <w:t>If you know anyone that could make use of them</w:t>
      </w:r>
      <w:r w:rsidR="005712C8" w:rsidRPr="00553471">
        <w:rPr>
          <w:rFonts w:eastAsia="Times New Roman"/>
          <w:sz w:val="22"/>
          <w:lang w:eastAsia="en-GB"/>
        </w:rPr>
        <w:t xml:space="preserve">, </w:t>
      </w:r>
      <w:r w:rsidR="00EE6372" w:rsidRPr="00553471">
        <w:rPr>
          <w:rFonts w:eastAsia="Times New Roman"/>
          <w:sz w:val="22"/>
          <w:lang w:eastAsia="en-GB"/>
        </w:rPr>
        <w:t xml:space="preserve">please contact </w:t>
      </w:r>
      <w:r w:rsidR="008256E2">
        <w:rPr>
          <w:rFonts w:eastAsia="Times New Roman"/>
          <w:sz w:val="22"/>
          <w:lang w:eastAsia="en-GB"/>
        </w:rPr>
        <w:t xml:space="preserve">the Office Secretary </w:t>
      </w:r>
      <w:r w:rsidR="00EE6372" w:rsidRPr="00553471">
        <w:rPr>
          <w:rFonts w:eastAsia="Times New Roman"/>
          <w:sz w:val="22"/>
          <w:lang w:eastAsia="en-GB"/>
        </w:rPr>
        <w:t>at the surgery</w:t>
      </w:r>
      <w:r w:rsidR="00C37BE3" w:rsidRPr="00553471">
        <w:rPr>
          <w:rFonts w:eastAsia="Times New Roman"/>
          <w:sz w:val="22"/>
          <w:lang w:eastAsia="en-GB"/>
        </w:rPr>
        <w:t>.</w:t>
      </w:r>
    </w:p>
    <w:p w14:paraId="4446D7C3" w14:textId="22C67CB3" w:rsidR="00BC31B4" w:rsidRPr="00553471" w:rsidRDefault="00BC31B4" w:rsidP="005F1839">
      <w:pPr>
        <w:shd w:val="clear" w:color="auto" w:fill="FFFFFF"/>
        <w:spacing w:before="75" w:after="450" w:line="240" w:lineRule="auto"/>
        <w:contextualSpacing/>
        <w:rPr>
          <w:rFonts w:eastAsia="Times New Roman"/>
          <w:sz w:val="22"/>
          <w:lang w:eastAsia="en-GB"/>
        </w:rPr>
      </w:pPr>
    </w:p>
    <w:p w14:paraId="6DAD1445" w14:textId="1B7EBC28" w:rsidR="00751065" w:rsidRPr="00553471" w:rsidRDefault="00751065" w:rsidP="00751065">
      <w:pPr>
        <w:rPr>
          <w:b/>
          <w:sz w:val="22"/>
          <w:u w:val="single"/>
        </w:rPr>
      </w:pPr>
      <w:r w:rsidRPr="00553471">
        <w:rPr>
          <w:b/>
          <w:sz w:val="22"/>
          <w:u w:val="single"/>
        </w:rPr>
        <w:t>PRESCRIPTION REQUESTS</w:t>
      </w:r>
    </w:p>
    <w:p w14:paraId="23EF8A1D" w14:textId="77777777" w:rsidR="00751065" w:rsidRPr="00553471" w:rsidRDefault="00751065" w:rsidP="00751065">
      <w:pPr>
        <w:rPr>
          <w:rFonts w:eastAsia="Times New Roman"/>
          <w:sz w:val="22"/>
          <w:lang w:eastAsia="en-GB"/>
        </w:rPr>
      </w:pPr>
      <w:r w:rsidRPr="00553471">
        <w:rPr>
          <w:rFonts w:eastAsia="Times New Roman"/>
          <w:sz w:val="22"/>
          <w:lang w:eastAsia="en-GB"/>
        </w:rPr>
        <w:t xml:space="preserve">If you wish to order repeat medications, you can do this by requesting in writing and posting in the surgery </w:t>
      </w:r>
      <w:r w:rsidR="00C734C4" w:rsidRPr="00553471">
        <w:rPr>
          <w:rFonts w:eastAsia="Times New Roman"/>
          <w:sz w:val="22"/>
          <w:lang w:eastAsia="en-GB"/>
        </w:rPr>
        <w:t xml:space="preserve">post box by the side entrance. </w:t>
      </w:r>
      <w:r w:rsidRPr="00553471">
        <w:rPr>
          <w:rFonts w:eastAsia="Times New Roman"/>
          <w:sz w:val="22"/>
          <w:lang w:eastAsia="en-GB"/>
        </w:rPr>
        <w:t xml:space="preserve"> Alternatively, you can order your repeats online, once you have registered at Reception for on-line access.</w:t>
      </w:r>
    </w:p>
    <w:p w14:paraId="37923581" w14:textId="77777777" w:rsidR="00751065" w:rsidRPr="00553471" w:rsidRDefault="00751065" w:rsidP="00751065">
      <w:pPr>
        <w:rPr>
          <w:rFonts w:eastAsia="Times New Roman"/>
          <w:sz w:val="22"/>
          <w:lang w:eastAsia="en-GB"/>
        </w:rPr>
      </w:pPr>
      <w:r w:rsidRPr="00553471">
        <w:rPr>
          <w:rFonts w:eastAsia="Times New Roman"/>
          <w:sz w:val="22"/>
          <w:lang w:eastAsia="en-GB"/>
        </w:rPr>
        <w:t xml:space="preserve">Please </w:t>
      </w:r>
      <w:r w:rsidR="00D779F2" w:rsidRPr="00553471">
        <w:rPr>
          <w:rFonts w:eastAsia="Times New Roman"/>
          <w:sz w:val="22"/>
          <w:lang w:eastAsia="en-GB"/>
        </w:rPr>
        <w:t>note</w:t>
      </w:r>
      <w:r w:rsidRPr="00553471">
        <w:rPr>
          <w:rFonts w:eastAsia="Times New Roman"/>
          <w:sz w:val="22"/>
          <w:lang w:eastAsia="en-GB"/>
        </w:rPr>
        <w:t xml:space="preserve"> that we will still need at least 2 working days before your medication will be ready for you to collect at your nominated pharmacy.</w:t>
      </w:r>
    </w:p>
    <w:p w14:paraId="7F1B6DD3" w14:textId="77777777" w:rsidR="00751065" w:rsidRPr="00553471" w:rsidRDefault="00805951" w:rsidP="00751065">
      <w:pPr>
        <w:rPr>
          <w:b/>
          <w:sz w:val="22"/>
          <w:u w:val="single"/>
        </w:rPr>
      </w:pPr>
      <w:r w:rsidRPr="00553471">
        <w:rPr>
          <w:rFonts w:eastAsia="Times New Roman"/>
          <w:noProof/>
          <w:sz w:val="22"/>
          <w:lang w:eastAsia="en-GB"/>
        </w:rPr>
        <w:drawing>
          <wp:anchor distT="0" distB="0" distL="114300" distR="114300" simplePos="0" relativeHeight="251662336" behindDoc="1" locked="0" layoutInCell="1" allowOverlap="1" wp14:anchorId="7AD21D5A" wp14:editId="2A354D00">
            <wp:simplePos x="0" y="0"/>
            <wp:positionH relativeFrom="column">
              <wp:posOffset>5337810</wp:posOffset>
            </wp:positionH>
            <wp:positionV relativeFrom="paragraph">
              <wp:posOffset>146304</wp:posOffset>
            </wp:positionV>
            <wp:extent cx="612775" cy="1213485"/>
            <wp:effectExtent l="0" t="0" r="0" b="5715"/>
            <wp:wrapTight wrapText="bothSides">
              <wp:wrapPolygon edited="0">
                <wp:start x="0" y="0"/>
                <wp:lineTo x="0" y="21363"/>
                <wp:lineTo x="20817" y="21363"/>
                <wp:lineTo x="20817" y="0"/>
                <wp:lineTo x="0" y="0"/>
              </wp:wrapPolygon>
            </wp:wrapTight>
            <wp:docPr id="18" name="Picture 18" descr="Image result for nhs prescri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nhs prescription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775"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A10" w:rsidRPr="00553471">
        <w:rPr>
          <w:b/>
          <w:sz w:val="22"/>
          <w:u w:val="single"/>
        </w:rPr>
        <w:t xml:space="preserve">PRESCRIPTION QUERIES </w:t>
      </w:r>
    </w:p>
    <w:p w14:paraId="5A51414B" w14:textId="7BBC2ABA" w:rsidR="00751065" w:rsidRPr="00553471" w:rsidRDefault="00751065" w:rsidP="00751065">
      <w:pPr>
        <w:rPr>
          <w:sz w:val="22"/>
        </w:rPr>
      </w:pPr>
      <w:r w:rsidRPr="00553471">
        <w:rPr>
          <w:sz w:val="22"/>
        </w:rPr>
        <w:t xml:space="preserve">If you have a query regarding your prescription or medication please call our dedicated </w:t>
      </w:r>
      <w:r w:rsidR="00982370" w:rsidRPr="00553471">
        <w:rPr>
          <w:sz w:val="22"/>
        </w:rPr>
        <w:t>PRESCRIPTION LINE</w:t>
      </w:r>
      <w:r w:rsidRPr="00553471">
        <w:rPr>
          <w:sz w:val="22"/>
        </w:rPr>
        <w:t>. The line is open between 10</w:t>
      </w:r>
      <w:r w:rsidR="00982370" w:rsidRPr="00553471">
        <w:rPr>
          <w:sz w:val="22"/>
        </w:rPr>
        <w:t>:00</w:t>
      </w:r>
      <w:r w:rsidRPr="00553471">
        <w:rPr>
          <w:sz w:val="22"/>
        </w:rPr>
        <w:t xml:space="preserve"> and </w:t>
      </w:r>
      <w:r w:rsidR="00982370" w:rsidRPr="00553471">
        <w:rPr>
          <w:sz w:val="22"/>
        </w:rPr>
        <w:t>13:00</w:t>
      </w:r>
      <w:r w:rsidRPr="00553471">
        <w:rPr>
          <w:sz w:val="22"/>
        </w:rPr>
        <w:t xml:space="preserve"> each working day. Alternatively, you can leave a message on their answering service and they will call you back. Please </w:t>
      </w:r>
      <w:r w:rsidR="00982370" w:rsidRPr="00553471">
        <w:rPr>
          <w:sz w:val="22"/>
        </w:rPr>
        <w:t>DO NOT</w:t>
      </w:r>
      <w:r w:rsidRPr="00553471">
        <w:rPr>
          <w:sz w:val="22"/>
        </w:rPr>
        <w:t xml:space="preserve"> direct prescriptio</w:t>
      </w:r>
      <w:r w:rsidR="008256E2">
        <w:rPr>
          <w:sz w:val="22"/>
        </w:rPr>
        <w:t>n queries to our reception team</w:t>
      </w:r>
      <w:r w:rsidRPr="00553471">
        <w:rPr>
          <w:sz w:val="22"/>
        </w:rPr>
        <w:t xml:space="preserve"> as they will not be able to help you. </w:t>
      </w:r>
    </w:p>
    <w:p w14:paraId="66D13B46" w14:textId="5F8DCCD8" w:rsidR="005712C8" w:rsidRPr="00553471" w:rsidRDefault="005712C8" w:rsidP="00751065">
      <w:pPr>
        <w:rPr>
          <w:b/>
          <w:sz w:val="22"/>
          <w:u w:val="single"/>
        </w:rPr>
      </w:pPr>
      <w:r w:rsidRPr="00553471">
        <w:rPr>
          <w:b/>
          <w:sz w:val="22"/>
          <w:u w:val="single"/>
        </w:rPr>
        <w:t>SAMPLES</w:t>
      </w:r>
    </w:p>
    <w:p w14:paraId="5DF85488" w14:textId="1CF2DE27" w:rsidR="005712C8" w:rsidRDefault="005712C8" w:rsidP="00751065">
      <w:pPr>
        <w:rPr>
          <w:sz w:val="22"/>
        </w:rPr>
      </w:pPr>
      <w:r w:rsidRPr="00553471">
        <w:rPr>
          <w:sz w:val="22"/>
        </w:rPr>
        <w:t xml:space="preserve">If you have been asked by one of our team to supply a urine, stool, sputum sample </w:t>
      </w:r>
      <w:r w:rsidR="008256E2" w:rsidRPr="00553471">
        <w:rPr>
          <w:sz w:val="22"/>
        </w:rPr>
        <w:t>etc.</w:t>
      </w:r>
      <w:r w:rsidRPr="00553471">
        <w:rPr>
          <w:sz w:val="22"/>
        </w:rPr>
        <w:t xml:space="preserve">, please ensure these are back to the surgery before 11:00am. </w:t>
      </w:r>
    </w:p>
    <w:p w14:paraId="329FE592" w14:textId="77777777" w:rsidR="00C02C24" w:rsidRPr="00553471" w:rsidRDefault="00C02C24" w:rsidP="00751065">
      <w:pPr>
        <w:rPr>
          <w:sz w:val="22"/>
        </w:rPr>
      </w:pPr>
    </w:p>
    <w:p w14:paraId="7A42CE02" w14:textId="77777777" w:rsidR="003D4ACC" w:rsidRPr="00553471" w:rsidRDefault="003D4ACC" w:rsidP="003D4ACC">
      <w:pPr>
        <w:rPr>
          <w:b/>
          <w:sz w:val="22"/>
          <w:u w:val="single"/>
        </w:rPr>
      </w:pPr>
      <w:r w:rsidRPr="00553471">
        <w:rPr>
          <w:b/>
          <w:sz w:val="22"/>
          <w:u w:val="single"/>
        </w:rPr>
        <w:t xml:space="preserve">USEFUL INFORMATION </w:t>
      </w:r>
    </w:p>
    <w:p w14:paraId="6FE614EA" w14:textId="77777777" w:rsidR="003D4ACC" w:rsidRPr="00553471" w:rsidRDefault="00415897" w:rsidP="003D4ACC">
      <w:pPr>
        <w:jc w:val="both"/>
        <w:rPr>
          <w:sz w:val="22"/>
          <w:u w:val="single"/>
        </w:rPr>
      </w:pPr>
      <w:r w:rsidRPr="00553471">
        <w:rPr>
          <w:sz w:val="22"/>
          <w:u w:val="single"/>
        </w:rPr>
        <w:lastRenderedPageBreak/>
        <w:t>Contact Times</w:t>
      </w:r>
      <w:r w:rsidR="003D4ACC" w:rsidRPr="00553471">
        <w:rPr>
          <w:sz w:val="22"/>
          <w:u w:val="single"/>
        </w:rPr>
        <w:t>:</w:t>
      </w:r>
      <w:r w:rsidRPr="00553471">
        <w:rPr>
          <w:sz w:val="22"/>
          <w:u w:val="single"/>
        </w:rPr>
        <w:t>-</w:t>
      </w:r>
    </w:p>
    <w:tbl>
      <w:tblPr>
        <w:tblpPr w:leftFromText="180" w:rightFromText="180" w:vertAnchor="text" w:horzAnchor="margin" w:tblpY="1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820"/>
      </w:tblGrid>
      <w:tr w:rsidR="00805951" w:rsidRPr="00553471" w14:paraId="5A642433" w14:textId="77777777" w:rsidTr="00415897">
        <w:trPr>
          <w:trHeight w:val="330"/>
        </w:trPr>
        <w:tc>
          <w:tcPr>
            <w:tcW w:w="4106" w:type="dxa"/>
            <w:shd w:val="clear" w:color="auto" w:fill="auto"/>
            <w:vAlign w:val="center"/>
          </w:tcPr>
          <w:p w14:paraId="68BD4E51" w14:textId="77777777" w:rsidR="00805951" w:rsidRPr="00553471" w:rsidRDefault="00805951" w:rsidP="00415897">
            <w:pPr>
              <w:spacing w:after="0"/>
              <w:rPr>
                <w:sz w:val="22"/>
              </w:rPr>
            </w:pPr>
          </w:p>
        </w:tc>
        <w:tc>
          <w:tcPr>
            <w:tcW w:w="4820" w:type="dxa"/>
            <w:shd w:val="clear" w:color="auto" w:fill="auto"/>
          </w:tcPr>
          <w:p w14:paraId="41725643" w14:textId="77777777" w:rsidR="00805951" w:rsidRPr="00553471" w:rsidRDefault="00805951" w:rsidP="00415897">
            <w:pPr>
              <w:spacing w:after="0"/>
              <w:jc w:val="center"/>
              <w:rPr>
                <w:sz w:val="22"/>
              </w:rPr>
            </w:pPr>
            <w:r w:rsidRPr="00553471">
              <w:rPr>
                <w:sz w:val="22"/>
              </w:rPr>
              <w:t>Monday - Friday</w:t>
            </w:r>
          </w:p>
        </w:tc>
      </w:tr>
      <w:tr w:rsidR="00805951" w:rsidRPr="00553471" w14:paraId="01CC4BFA" w14:textId="77777777" w:rsidTr="00415897">
        <w:trPr>
          <w:trHeight w:val="330"/>
        </w:trPr>
        <w:tc>
          <w:tcPr>
            <w:tcW w:w="4106" w:type="dxa"/>
            <w:shd w:val="clear" w:color="auto" w:fill="auto"/>
            <w:vAlign w:val="center"/>
          </w:tcPr>
          <w:p w14:paraId="4ECDACE4" w14:textId="77777777" w:rsidR="00805951" w:rsidRPr="00553471" w:rsidRDefault="00805951" w:rsidP="00415897">
            <w:pPr>
              <w:spacing w:after="0"/>
              <w:rPr>
                <w:sz w:val="22"/>
              </w:rPr>
            </w:pPr>
            <w:r w:rsidRPr="00553471">
              <w:rPr>
                <w:sz w:val="22"/>
              </w:rPr>
              <w:t>Opening Times</w:t>
            </w:r>
          </w:p>
        </w:tc>
        <w:tc>
          <w:tcPr>
            <w:tcW w:w="4820" w:type="dxa"/>
            <w:shd w:val="clear" w:color="auto" w:fill="auto"/>
          </w:tcPr>
          <w:p w14:paraId="436E840A" w14:textId="77777777" w:rsidR="00805951" w:rsidRPr="00553471" w:rsidRDefault="00805951" w:rsidP="00805951">
            <w:pPr>
              <w:spacing w:after="0"/>
              <w:jc w:val="center"/>
              <w:rPr>
                <w:sz w:val="22"/>
              </w:rPr>
            </w:pPr>
            <w:r w:rsidRPr="00553471">
              <w:rPr>
                <w:sz w:val="22"/>
              </w:rPr>
              <w:t>08:00 – 18:30</w:t>
            </w:r>
          </w:p>
        </w:tc>
      </w:tr>
      <w:tr w:rsidR="00805951" w:rsidRPr="00553471" w14:paraId="407619E9" w14:textId="77777777" w:rsidTr="00415897">
        <w:trPr>
          <w:trHeight w:val="330"/>
        </w:trPr>
        <w:tc>
          <w:tcPr>
            <w:tcW w:w="4106" w:type="dxa"/>
            <w:shd w:val="clear" w:color="auto" w:fill="auto"/>
            <w:vAlign w:val="center"/>
          </w:tcPr>
          <w:p w14:paraId="158B6F38" w14:textId="77777777" w:rsidR="00805951" w:rsidRPr="00553471" w:rsidRDefault="00805951" w:rsidP="00415897">
            <w:pPr>
              <w:spacing w:after="0"/>
              <w:rPr>
                <w:sz w:val="22"/>
              </w:rPr>
            </w:pPr>
            <w:r w:rsidRPr="00553471">
              <w:rPr>
                <w:sz w:val="22"/>
              </w:rPr>
              <w:t>Surgery Times</w:t>
            </w:r>
          </w:p>
        </w:tc>
        <w:tc>
          <w:tcPr>
            <w:tcW w:w="4820" w:type="dxa"/>
            <w:shd w:val="clear" w:color="auto" w:fill="auto"/>
          </w:tcPr>
          <w:p w14:paraId="21367012" w14:textId="77777777" w:rsidR="00805951" w:rsidRPr="00553471" w:rsidRDefault="00805951" w:rsidP="00805951">
            <w:pPr>
              <w:spacing w:after="0"/>
              <w:jc w:val="center"/>
              <w:rPr>
                <w:sz w:val="22"/>
              </w:rPr>
            </w:pPr>
            <w:r w:rsidRPr="00553471">
              <w:rPr>
                <w:sz w:val="22"/>
              </w:rPr>
              <w:t>09:00 – 12:00 &amp; 15:30 – 18:00</w:t>
            </w:r>
          </w:p>
        </w:tc>
      </w:tr>
      <w:tr w:rsidR="00982370" w:rsidRPr="00553471" w14:paraId="5A7B1439" w14:textId="77777777" w:rsidTr="00415897">
        <w:trPr>
          <w:trHeight w:val="330"/>
        </w:trPr>
        <w:tc>
          <w:tcPr>
            <w:tcW w:w="4106" w:type="dxa"/>
            <w:shd w:val="clear" w:color="auto" w:fill="auto"/>
            <w:vAlign w:val="center"/>
          </w:tcPr>
          <w:p w14:paraId="0DCCE267" w14:textId="77777777" w:rsidR="003D4ACC" w:rsidRPr="00553471" w:rsidRDefault="003D4ACC" w:rsidP="00415897">
            <w:pPr>
              <w:spacing w:after="0"/>
              <w:rPr>
                <w:sz w:val="22"/>
              </w:rPr>
            </w:pPr>
            <w:r w:rsidRPr="00553471">
              <w:rPr>
                <w:sz w:val="22"/>
              </w:rPr>
              <w:t xml:space="preserve">Reception </w:t>
            </w:r>
            <w:r w:rsidR="00E806B1" w:rsidRPr="00553471">
              <w:rPr>
                <w:sz w:val="22"/>
              </w:rPr>
              <w:t>Telephone Lines</w:t>
            </w:r>
          </w:p>
        </w:tc>
        <w:tc>
          <w:tcPr>
            <w:tcW w:w="4820" w:type="dxa"/>
            <w:shd w:val="clear" w:color="auto" w:fill="auto"/>
          </w:tcPr>
          <w:p w14:paraId="08164C55" w14:textId="77777777" w:rsidR="003D4ACC" w:rsidRPr="00553471" w:rsidRDefault="00B15FE5" w:rsidP="00805951">
            <w:pPr>
              <w:spacing w:after="0"/>
              <w:jc w:val="center"/>
              <w:rPr>
                <w:sz w:val="22"/>
              </w:rPr>
            </w:pPr>
            <w:r w:rsidRPr="00553471">
              <w:rPr>
                <w:sz w:val="22"/>
              </w:rPr>
              <w:t>0</w:t>
            </w:r>
            <w:r w:rsidR="003D4ACC" w:rsidRPr="00553471">
              <w:rPr>
                <w:sz w:val="22"/>
              </w:rPr>
              <w:t>8:30 – 13:00</w:t>
            </w:r>
            <w:r w:rsidR="00415897" w:rsidRPr="00553471">
              <w:rPr>
                <w:sz w:val="22"/>
              </w:rPr>
              <w:t xml:space="preserve"> &amp; </w:t>
            </w:r>
            <w:r w:rsidR="003D4ACC" w:rsidRPr="00553471">
              <w:rPr>
                <w:sz w:val="22"/>
              </w:rPr>
              <w:t>1</w:t>
            </w:r>
            <w:r w:rsidR="00805951" w:rsidRPr="00553471">
              <w:rPr>
                <w:sz w:val="22"/>
              </w:rPr>
              <w:t>4</w:t>
            </w:r>
            <w:r w:rsidR="003D4ACC" w:rsidRPr="00553471">
              <w:rPr>
                <w:sz w:val="22"/>
              </w:rPr>
              <w:t>:00 – 18:30</w:t>
            </w:r>
          </w:p>
        </w:tc>
      </w:tr>
      <w:tr w:rsidR="00982370" w:rsidRPr="00553471" w14:paraId="098976AC" w14:textId="77777777" w:rsidTr="00415897">
        <w:trPr>
          <w:trHeight w:val="330"/>
        </w:trPr>
        <w:tc>
          <w:tcPr>
            <w:tcW w:w="4106" w:type="dxa"/>
            <w:shd w:val="clear" w:color="auto" w:fill="auto"/>
            <w:vAlign w:val="center"/>
          </w:tcPr>
          <w:p w14:paraId="3EC3A327" w14:textId="77777777" w:rsidR="003D4ACC" w:rsidRPr="00553471" w:rsidRDefault="003D4ACC" w:rsidP="00415897">
            <w:pPr>
              <w:spacing w:after="0"/>
              <w:rPr>
                <w:sz w:val="22"/>
              </w:rPr>
            </w:pPr>
            <w:r w:rsidRPr="00553471">
              <w:rPr>
                <w:sz w:val="22"/>
              </w:rPr>
              <w:t xml:space="preserve">Prescriptions </w:t>
            </w:r>
          </w:p>
        </w:tc>
        <w:tc>
          <w:tcPr>
            <w:tcW w:w="4820" w:type="dxa"/>
            <w:shd w:val="clear" w:color="auto" w:fill="auto"/>
          </w:tcPr>
          <w:p w14:paraId="7256DDD7" w14:textId="77777777" w:rsidR="003D4ACC" w:rsidRPr="00553471" w:rsidRDefault="003D4ACC" w:rsidP="00415897">
            <w:pPr>
              <w:spacing w:after="0"/>
              <w:jc w:val="center"/>
              <w:rPr>
                <w:sz w:val="22"/>
              </w:rPr>
            </w:pPr>
            <w:r w:rsidRPr="00553471">
              <w:rPr>
                <w:sz w:val="22"/>
              </w:rPr>
              <w:t>10:00 – 13:00</w:t>
            </w:r>
          </w:p>
        </w:tc>
      </w:tr>
      <w:tr w:rsidR="00982370" w:rsidRPr="00553471" w14:paraId="54F1673D" w14:textId="77777777" w:rsidTr="00415897">
        <w:trPr>
          <w:trHeight w:val="330"/>
        </w:trPr>
        <w:tc>
          <w:tcPr>
            <w:tcW w:w="4106" w:type="dxa"/>
            <w:shd w:val="clear" w:color="auto" w:fill="auto"/>
            <w:vAlign w:val="center"/>
          </w:tcPr>
          <w:p w14:paraId="799A57CF" w14:textId="77777777" w:rsidR="003D4ACC" w:rsidRPr="00553471" w:rsidRDefault="003D4ACC" w:rsidP="00415897">
            <w:pPr>
              <w:spacing w:after="0"/>
              <w:rPr>
                <w:sz w:val="22"/>
              </w:rPr>
            </w:pPr>
            <w:r w:rsidRPr="00553471">
              <w:rPr>
                <w:sz w:val="22"/>
              </w:rPr>
              <w:t xml:space="preserve">Secretarial </w:t>
            </w:r>
            <w:r w:rsidR="00E806B1" w:rsidRPr="00553471">
              <w:rPr>
                <w:sz w:val="22"/>
              </w:rPr>
              <w:t>/ Reports</w:t>
            </w:r>
          </w:p>
        </w:tc>
        <w:tc>
          <w:tcPr>
            <w:tcW w:w="4820" w:type="dxa"/>
            <w:shd w:val="clear" w:color="auto" w:fill="auto"/>
          </w:tcPr>
          <w:p w14:paraId="31278A4D" w14:textId="77777777" w:rsidR="003D4ACC" w:rsidRPr="00553471" w:rsidRDefault="003D4ACC" w:rsidP="00415897">
            <w:pPr>
              <w:spacing w:after="0"/>
              <w:jc w:val="center"/>
              <w:rPr>
                <w:sz w:val="22"/>
              </w:rPr>
            </w:pPr>
            <w:r w:rsidRPr="00553471">
              <w:rPr>
                <w:sz w:val="22"/>
              </w:rPr>
              <w:t>14:00 – 16:00</w:t>
            </w:r>
          </w:p>
        </w:tc>
      </w:tr>
      <w:tr w:rsidR="00982370" w:rsidRPr="00553471" w14:paraId="783F85EE" w14:textId="77777777" w:rsidTr="00415897">
        <w:trPr>
          <w:trHeight w:val="330"/>
        </w:trPr>
        <w:tc>
          <w:tcPr>
            <w:tcW w:w="4106" w:type="dxa"/>
            <w:shd w:val="clear" w:color="auto" w:fill="auto"/>
            <w:vAlign w:val="center"/>
          </w:tcPr>
          <w:p w14:paraId="4C128300" w14:textId="77777777" w:rsidR="003D4ACC" w:rsidRPr="00553471" w:rsidRDefault="00B15FE5" w:rsidP="00415897">
            <w:pPr>
              <w:spacing w:after="0"/>
              <w:rPr>
                <w:sz w:val="22"/>
              </w:rPr>
            </w:pPr>
            <w:r w:rsidRPr="00553471">
              <w:rPr>
                <w:sz w:val="22"/>
              </w:rPr>
              <w:t>Test R</w:t>
            </w:r>
            <w:r w:rsidR="003D4ACC" w:rsidRPr="00553471">
              <w:rPr>
                <w:sz w:val="22"/>
              </w:rPr>
              <w:t>esults</w:t>
            </w:r>
          </w:p>
        </w:tc>
        <w:tc>
          <w:tcPr>
            <w:tcW w:w="4820" w:type="dxa"/>
            <w:shd w:val="clear" w:color="auto" w:fill="auto"/>
          </w:tcPr>
          <w:p w14:paraId="7D3869CB" w14:textId="77777777" w:rsidR="003D4ACC" w:rsidRPr="00553471" w:rsidRDefault="003D4ACC" w:rsidP="00415897">
            <w:pPr>
              <w:spacing w:after="0"/>
              <w:jc w:val="center"/>
              <w:rPr>
                <w:sz w:val="22"/>
              </w:rPr>
            </w:pPr>
            <w:r w:rsidRPr="00553471">
              <w:rPr>
                <w:sz w:val="22"/>
              </w:rPr>
              <w:t>15:00 – 17:00</w:t>
            </w:r>
          </w:p>
        </w:tc>
      </w:tr>
    </w:tbl>
    <w:p w14:paraId="3801FEF6" w14:textId="77777777" w:rsidR="003D4ACC" w:rsidRPr="00553471" w:rsidRDefault="003D4ACC" w:rsidP="003D4ACC">
      <w:pPr>
        <w:jc w:val="both"/>
        <w:rPr>
          <w:sz w:val="22"/>
        </w:rPr>
      </w:pPr>
    </w:p>
    <w:p w14:paraId="3F9EF4D1" w14:textId="77777777" w:rsidR="00E806B1" w:rsidRPr="00553471" w:rsidRDefault="00E806B1" w:rsidP="003D4ACC">
      <w:pPr>
        <w:jc w:val="both"/>
        <w:rPr>
          <w:sz w:val="22"/>
          <w:u w:val="single"/>
        </w:rPr>
      </w:pPr>
    </w:p>
    <w:p w14:paraId="5022BA69" w14:textId="77777777" w:rsidR="00E806B1" w:rsidRPr="00553471" w:rsidRDefault="00E806B1" w:rsidP="003D4ACC">
      <w:pPr>
        <w:jc w:val="both"/>
        <w:rPr>
          <w:sz w:val="22"/>
          <w:u w:val="single"/>
        </w:rPr>
      </w:pPr>
    </w:p>
    <w:p w14:paraId="5F5628BB" w14:textId="77777777" w:rsidR="00E806B1" w:rsidRPr="00553471" w:rsidRDefault="00E806B1" w:rsidP="003D4ACC">
      <w:pPr>
        <w:jc w:val="both"/>
        <w:rPr>
          <w:sz w:val="22"/>
          <w:u w:val="single"/>
        </w:rPr>
      </w:pPr>
    </w:p>
    <w:p w14:paraId="07657EEE" w14:textId="77777777" w:rsidR="00E806B1" w:rsidRPr="00553471" w:rsidRDefault="00E806B1" w:rsidP="003D4ACC">
      <w:pPr>
        <w:jc w:val="both"/>
        <w:rPr>
          <w:sz w:val="22"/>
          <w:u w:val="single"/>
        </w:rPr>
      </w:pPr>
    </w:p>
    <w:p w14:paraId="5BC320A3" w14:textId="77777777" w:rsidR="00E806B1" w:rsidRPr="00553471" w:rsidRDefault="00E806B1" w:rsidP="003D4ACC">
      <w:pPr>
        <w:jc w:val="both"/>
        <w:rPr>
          <w:sz w:val="22"/>
          <w:u w:val="single"/>
        </w:rPr>
      </w:pPr>
    </w:p>
    <w:p w14:paraId="44C78B20" w14:textId="77777777" w:rsidR="00C02C24" w:rsidRDefault="00C02C24" w:rsidP="003D4ACC">
      <w:pPr>
        <w:jc w:val="both"/>
        <w:rPr>
          <w:b/>
          <w:sz w:val="22"/>
          <w:u w:val="single"/>
        </w:rPr>
      </w:pPr>
    </w:p>
    <w:p w14:paraId="67C8058C" w14:textId="3B36EA4E" w:rsidR="00FD4A5F" w:rsidRPr="00C02C24" w:rsidRDefault="00FD4A5F" w:rsidP="003D4ACC">
      <w:pPr>
        <w:jc w:val="both"/>
        <w:rPr>
          <w:b/>
          <w:sz w:val="22"/>
          <w:u w:val="single"/>
        </w:rPr>
      </w:pPr>
      <w:r w:rsidRPr="00C02C24">
        <w:rPr>
          <w:b/>
          <w:sz w:val="22"/>
          <w:u w:val="single"/>
        </w:rPr>
        <w:t>Integrated Care Board (ICB) Training Events / Surgery Closures</w:t>
      </w:r>
    </w:p>
    <w:p w14:paraId="7F89C11E" w14:textId="57871D97" w:rsidR="00FD4A5F" w:rsidRPr="00553471" w:rsidRDefault="00FD4A5F" w:rsidP="00FD4A5F">
      <w:pPr>
        <w:jc w:val="both"/>
        <w:rPr>
          <w:sz w:val="22"/>
        </w:rPr>
      </w:pPr>
      <w:r w:rsidRPr="00553471">
        <w:rPr>
          <w:sz w:val="22"/>
        </w:rPr>
        <w:t xml:space="preserve">The Surgery will be </w:t>
      </w:r>
      <w:r w:rsidR="00216B36">
        <w:rPr>
          <w:b/>
          <w:sz w:val="22"/>
        </w:rPr>
        <w:t>CLOSED</w:t>
      </w:r>
      <w:r w:rsidRPr="00553471">
        <w:rPr>
          <w:sz w:val="22"/>
        </w:rPr>
        <w:t xml:space="preserve"> on the following days &amp; times:- </w:t>
      </w:r>
    </w:p>
    <w:p w14:paraId="62C2A65D" w14:textId="0A06A6A4" w:rsidR="00FD4A5F" w:rsidRPr="00C02C24" w:rsidRDefault="00FD4A5F" w:rsidP="00FD4A5F">
      <w:pPr>
        <w:pStyle w:val="ListParagraph"/>
        <w:numPr>
          <w:ilvl w:val="0"/>
          <w:numId w:val="4"/>
        </w:numPr>
        <w:jc w:val="both"/>
        <w:rPr>
          <w:sz w:val="22"/>
        </w:rPr>
      </w:pPr>
      <w:r w:rsidRPr="00C02C24">
        <w:rPr>
          <w:sz w:val="22"/>
        </w:rPr>
        <w:t xml:space="preserve">12:30pm Tuesday </w:t>
      </w:r>
      <w:r w:rsidR="00C02C24" w:rsidRPr="00C02C24">
        <w:rPr>
          <w:sz w:val="22"/>
        </w:rPr>
        <w:t>18</w:t>
      </w:r>
      <w:r w:rsidR="00C02C24" w:rsidRPr="00C02C24">
        <w:rPr>
          <w:sz w:val="22"/>
          <w:vertAlign w:val="superscript"/>
        </w:rPr>
        <w:t>th</w:t>
      </w:r>
      <w:r w:rsidR="00C02C24" w:rsidRPr="00C02C24">
        <w:rPr>
          <w:sz w:val="22"/>
        </w:rPr>
        <w:t xml:space="preserve"> July</w:t>
      </w:r>
      <w:r w:rsidRPr="00C02C24">
        <w:rPr>
          <w:sz w:val="22"/>
        </w:rPr>
        <w:t xml:space="preserve"> 2023 until 8:00am Wednesday </w:t>
      </w:r>
      <w:r w:rsidR="00C02C24" w:rsidRPr="00C02C24">
        <w:rPr>
          <w:sz w:val="22"/>
        </w:rPr>
        <w:t>19</w:t>
      </w:r>
      <w:r w:rsidR="00C02C24" w:rsidRPr="00C02C24">
        <w:rPr>
          <w:sz w:val="22"/>
          <w:vertAlign w:val="superscript"/>
        </w:rPr>
        <w:t>th</w:t>
      </w:r>
      <w:r w:rsidR="00C02C24" w:rsidRPr="00C02C24">
        <w:rPr>
          <w:sz w:val="22"/>
        </w:rPr>
        <w:t xml:space="preserve"> July</w:t>
      </w:r>
      <w:r w:rsidRPr="00C02C24">
        <w:rPr>
          <w:sz w:val="22"/>
        </w:rPr>
        <w:t xml:space="preserve"> 2023</w:t>
      </w:r>
      <w:r w:rsidR="008256E2">
        <w:rPr>
          <w:sz w:val="22"/>
        </w:rPr>
        <w:t xml:space="preserve"> (</w:t>
      </w:r>
      <w:bookmarkStart w:id="0" w:name="_GoBack"/>
      <w:r w:rsidR="008256E2" w:rsidRPr="008256E2">
        <w:rPr>
          <w:i/>
          <w:sz w:val="22"/>
        </w:rPr>
        <w:t>updated</w:t>
      </w:r>
      <w:bookmarkEnd w:id="0"/>
      <w:r w:rsidR="008256E2">
        <w:rPr>
          <w:sz w:val="22"/>
        </w:rPr>
        <w:t>)</w:t>
      </w:r>
    </w:p>
    <w:p w14:paraId="60753166" w14:textId="77777777" w:rsidR="00FD4A5F" w:rsidRPr="00553471" w:rsidRDefault="00FD4A5F" w:rsidP="00FD4A5F">
      <w:pPr>
        <w:pStyle w:val="ListParagraph"/>
        <w:numPr>
          <w:ilvl w:val="0"/>
          <w:numId w:val="4"/>
        </w:numPr>
        <w:jc w:val="both"/>
        <w:rPr>
          <w:sz w:val="22"/>
        </w:rPr>
      </w:pPr>
      <w:r w:rsidRPr="00553471">
        <w:rPr>
          <w:sz w:val="22"/>
        </w:rPr>
        <w:t>12:30pm Wednesday 13th September 2023 until 8:00am Thursday 14th September 2023</w:t>
      </w:r>
    </w:p>
    <w:p w14:paraId="0AF4FA50" w14:textId="77777777" w:rsidR="00FD4A5F" w:rsidRPr="00553471" w:rsidRDefault="00FD4A5F" w:rsidP="00FD4A5F">
      <w:pPr>
        <w:pStyle w:val="ListParagraph"/>
        <w:numPr>
          <w:ilvl w:val="0"/>
          <w:numId w:val="4"/>
        </w:numPr>
        <w:jc w:val="both"/>
        <w:rPr>
          <w:sz w:val="22"/>
        </w:rPr>
      </w:pPr>
      <w:r w:rsidRPr="00553471">
        <w:rPr>
          <w:sz w:val="22"/>
        </w:rPr>
        <w:t>12:30pm Thursday 23rd November 2023 until 8:00am Friday 24th November 2023</w:t>
      </w:r>
    </w:p>
    <w:p w14:paraId="733383E2" w14:textId="77777777" w:rsidR="00F05607" w:rsidRPr="00553471" w:rsidRDefault="00F05607" w:rsidP="00F05607">
      <w:pPr>
        <w:rPr>
          <w:sz w:val="22"/>
        </w:rPr>
      </w:pPr>
      <w:r w:rsidRPr="00553471">
        <w:rPr>
          <w:sz w:val="22"/>
        </w:rPr>
        <w:t>We apologise for any inconvenience this may cause and thank you for your patience.</w:t>
      </w:r>
    </w:p>
    <w:p w14:paraId="1A57777B" w14:textId="77777777" w:rsidR="00FD4A5F" w:rsidRPr="00553471" w:rsidRDefault="00FD4A5F" w:rsidP="00FD4A5F">
      <w:pPr>
        <w:jc w:val="both"/>
        <w:rPr>
          <w:sz w:val="22"/>
        </w:rPr>
      </w:pPr>
      <w:r w:rsidRPr="00553471">
        <w:rPr>
          <w:sz w:val="22"/>
        </w:rPr>
        <w:t>If you need advice for any minor ailments, please see your local Pharmacist.</w:t>
      </w:r>
    </w:p>
    <w:p w14:paraId="288F5F42" w14:textId="77777777" w:rsidR="00FD4A5F" w:rsidRPr="00553471" w:rsidRDefault="00FD4A5F" w:rsidP="00FD4A5F">
      <w:pPr>
        <w:jc w:val="both"/>
        <w:rPr>
          <w:sz w:val="22"/>
        </w:rPr>
      </w:pPr>
      <w:r w:rsidRPr="00553471">
        <w:rPr>
          <w:sz w:val="22"/>
        </w:rPr>
        <w:t>If you require urgent medical attention, please contact 111.</w:t>
      </w:r>
    </w:p>
    <w:p w14:paraId="1F463BF3" w14:textId="77777777" w:rsidR="00FD4A5F" w:rsidRPr="00553471" w:rsidRDefault="00FD4A5F" w:rsidP="00FD4A5F">
      <w:pPr>
        <w:jc w:val="both"/>
        <w:rPr>
          <w:sz w:val="22"/>
        </w:rPr>
      </w:pPr>
      <w:r w:rsidRPr="00553471">
        <w:rPr>
          <w:sz w:val="22"/>
        </w:rPr>
        <w:t>If you have a life threatening medical emergency please call 999 immediately.</w:t>
      </w:r>
    </w:p>
    <w:p w14:paraId="64768C00" w14:textId="77777777" w:rsidR="00415897" w:rsidRPr="00553471" w:rsidRDefault="00415897" w:rsidP="003D4ACC">
      <w:pPr>
        <w:jc w:val="both"/>
        <w:rPr>
          <w:sz w:val="22"/>
          <w:u w:val="single"/>
        </w:rPr>
      </w:pPr>
      <w:r w:rsidRPr="00553471">
        <w:rPr>
          <w:sz w:val="22"/>
          <w:u w:val="single"/>
        </w:rPr>
        <w:t>Useful Websites:-</w:t>
      </w:r>
    </w:p>
    <w:tbl>
      <w:tblPr>
        <w:tblW w:w="89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7"/>
        <w:gridCol w:w="5757"/>
      </w:tblGrid>
      <w:tr w:rsidR="00982370" w:rsidRPr="00553471" w14:paraId="588CA157" w14:textId="77777777" w:rsidTr="00982370">
        <w:trPr>
          <w:trHeight w:val="357"/>
        </w:trPr>
        <w:tc>
          <w:tcPr>
            <w:tcW w:w="3187" w:type="dxa"/>
            <w:shd w:val="clear" w:color="auto" w:fill="auto"/>
            <w:vAlign w:val="center"/>
          </w:tcPr>
          <w:p w14:paraId="32E5DB14" w14:textId="77777777" w:rsidR="003D4ACC" w:rsidRPr="00553471" w:rsidRDefault="00E806B1" w:rsidP="00982370">
            <w:pPr>
              <w:rPr>
                <w:sz w:val="22"/>
              </w:rPr>
            </w:pPr>
            <w:r w:rsidRPr="00553471">
              <w:rPr>
                <w:sz w:val="22"/>
              </w:rPr>
              <w:t>Guildhall S</w:t>
            </w:r>
            <w:r w:rsidR="003D4ACC" w:rsidRPr="00553471">
              <w:rPr>
                <w:sz w:val="22"/>
              </w:rPr>
              <w:t>urgery website</w:t>
            </w:r>
          </w:p>
        </w:tc>
        <w:tc>
          <w:tcPr>
            <w:tcW w:w="5757" w:type="dxa"/>
            <w:shd w:val="clear" w:color="auto" w:fill="auto"/>
            <w:vAlign w:val="center"/>
          </w:tcPr>
          <w:p w14:paraId="37126A81" w14:textId="77777777" w:rsidR="003D4ACC" w:rsidRPr="00553471" w:rsidRDefault="008256E2" w:rsidP="00982370">
            <w:pPr>
              <w:jc w:val="center"/>
              <w:rPr>
                <w:sz w:val="22"/>
              </w:rPr>
            </w:pPr>
            <w:hyperlink r:id="rId16" w:history="1">
              <w:r w:rsidR="003D4ACC" w:rsidRPr="00553471">
                <w:rPr>
                  <w:rStyle w:val="Hyperlink"/>
                  <w:color w:val="auto"/>
                  <w:sz w:val="22"/>
                </w:rPr>
                <w:t>www.guildhallsurgery.co.uk</w:t>
              </w:r>
            </w:hyperlink>
          </w:p>
        </w:tc>
      </w:tr>
      <w:tr w:rsidR="00982370" w:rsidRPr="00553471" w14:paraId="6B39158C" w14:textId="77777777" w:rsidTr="00982370">
        <w:trPr>
          <w:trHeight w:val="179"/>
        </w:trPr>
        <w:tc>
          <w:tcPr>
            <w:tcW w:w="3187" w:type="dxa"/>
            <w:shd w:val="clear" w:color="auto" w:fill="auto"/>
            <w:vAlign w:val="center"/>
          </w:tcPr>
          <w:p w14:paraId="26167594" w14:textId="77777777" w:rsidR="003D4ACC" w:rsidRPr="00553471" w:rsidRDefault="003D4ACC" w:rsidP="00982370">
            <w:pPr>
              <w:rPr>
                <w:sz w:val="22"/>
              </w:rPr>
            </w:pPr>
            <w:r w:rsidRPr="00553471">
              <w:rPr>
                <w:sz w:val="22"/>
              </w:rPr>
              <w:t xml:space="preserve">Find us on Facebook </w:t>
            </w:r>
          </w:p>
        </w:tc>
        <w:tc>
          <w:tcPr>
            <w:tcW w:w="5757" w:type="dxa"/>
            <w:shd w:val="clear" w:color="auto" w:fill="auto"/>
            <w:vAlign w:val="center"/>
          </w:tcPr>
          <w:p w14:paraId="46A9629E" w14:textId="77777777" w:rsidR="003D4ACC" w:rsidRPr="00553471" w:rsidRDefault="008256E2" w:rsidP="00982370">
            <w:pPr>
              <w:jc w:val="center"/>
              <w:rPr>
                <w:rFonts w:ascii="Calibri" w:hAnsi="Calibri"/>
                <w:sz w:val="22"/>
              </w:rPr>
            </w:pPr>
            <w:hyperlink r:id="rId17" w:history="1">
              <w:r w:rsidR="003D4ACC" w:rsidRPr="00553471">
                <w:rPr>
                  <w:rStyle w:val="Hyperlink"/>
                  <w:color w:val="auto"/>
                  <w:sz w:val="22"/>
                </w:rPr>
                <w:t>https://en-gb.facebook.com/GuildhallsurgeryClare/</w:t>
              </w:r>
            </w:hyperlink>
          </w:p>
        </w:tc>
      </w:tr>
      <w:tr w:rsidR="00982370" w:rsidRPr="00553471" w14:paraId="4F0E69E7" w14:textId="77777777" w:rsidTr="00982370">
        <w:trPr>
          <w:trHeight w:val="272"/>
        </w:trPr>
        <w:tc>
          <w:tcPr>
            <w:tcW w:w="3187" w:type="dxa"/>
            <w:shd w:val="clear" w:color="auto" w:fill="auto"/>
            <w:vAlign w:val="center"/>
          </w:tcPr>
          <w:p w14:paraId="07FC8703" w14:textId="77777777" w:rsidR="003D4ACC" w:rsidRPr="00553471" w:rsidRDefault="003D4ACC" w:rsidP="00982370">
            <w:pPr>
              <w:rPr>
                <w:sz w:val="22"/>
              </w:rPr>
            </w:pPr>
            <w:r w:rsidRPr="00553471">
              <w:rPr>
                <w:sz w:val="22"/>
              </w:rPr>
              <w:t xml:space="preserve">Government COVID 19 </w:t>
            </w:r>
          </w:p>
        </w:tc>
        <w:tc>
          <w:tcPr>
            <w:tcW w:w="5757" w:type="dxa"/>
            <w:shd w:val="clear" w:color="auto" w:fill="auto"/>
            <w:vAlign w:val="center"/>
          </w:tcPr>
          <w:p w14:paraId="7DD427F9" w14:textId="77777777" w:rsidR="003D4ACC" w:rsidRPr="00553471" w:rsidRDefault="008256E2" w:rsidP="00982370">
            <w:pPr>
              <w:jc w:val="center"/>
              <w:rPr>
                <w:rFonts w:ascii="Calibri" w:hAnsi="Calibri"/>
                <w:sz w:val="22"/>
              </w:rPr>
            </w:pPr>
            <w:hyperlink r:id="rId18" w:history="1">
              <w:r w:rsidR="003D4ACC" w:rsidRPr="00553471">
                <w:rPr>
                  <w:rStyle w:val="Hyperlink"/>
                  <w:color w:val="auto"/>
                  <w:sz w:val="22"/>
                </w:rPr>
                <w:t>https://www.gov.uk/coronavirus</w:t>
              </w:r>
            </w:hyperlink>
          </w:p>
        </w:tc>
      </w:tr>
      <w:tr w:rsidR="00982370" w:rsidRPr="00553471" w14:paraId="594341C6" w14:textId="77777777" w:rsidTr="00982370">
        <w:trPr>
          <w:trHeight w:val="378"/>
        </w:trPr>
        <w:tc>
          <w:tcPr>
            <w:tcW w:w="3187" w:type="dxa"/>
            <w:shd w:val="clear" w:color="auto" w:fill="auto"/>
            <w:vAlign w:val="center"/>
          </w:tcPr>
          <w:p w14:paraId="770192DD" w14:textId="77777777" w:rsidR="003D4ACC" w:rsidRPr="00553471" w:rsidRDefault="003D4ACC" w:rsidP="00982370">
            <w:pPr>
              <w:rPr>
                <w:sz w:val="22"/>
              </w:rPr>
            </w:pPr>
            <w:r w:rsidRPr="00553471">
              <w:rPr>
                <w:sz w:val="22"/>
              </w:rPr>
              <w:t>Flu injections</w:t>
            </w:r>
          </w:p>
        </w:tc>
        <w:tc>
          <w:tcPr>
            <w:tcW w:w="5757" w:type="dxa"/>
            <w:shd w:val="clear" w:color="auto" w:fill="auto"/>
            <w:vAlign w:val="center"/>
          </w:tcPr>
          <w:p w14:paraId="126C2139" w14:textId="77777777" w:rsidR="003D4ACC" w:rsidRPr="00553471" w:rsidRDefault="008256E2" w:rsidP="00982370">
            <w:pPr>
              <w:jc w:val="center"/>
              <w:rPr>
                <w:sz w:val="22"/>
                <w:u w:val="single"/>
              </w:rPr>
            </w:pPr>
            <w:hyperlink r:id="rId19" w:history="1">
              <w:r w:rsidR="003D4ACC" w:rsidRPr="00553471">
                <w:rPr>
                  <w:rStyle w:val="Hyperlink"/>
                  <w:color w:val="auto"/>
                  <w:sz w:val="22"/>
                </w:rPr>
                <w:t>www.nhs.uk/conditions/vaccinations/flu-influenza-vaccine/</w:t>
              </w:r>
            </w:hyperlink>
          </w:p>
        </w:tc>
      </w:tr>
    </w:tbl>
    <w:p w14:paraId="043F405F" w14:textId="77777777" w:rsidR="003D4ACC" w:rsidRPr="00553471" w:rsidRDefault="003D4ACC" w:rsidP="005F1839">
      <w:pPr>
        <w:shd w:val="clear" w:color="auto" w:fill="FFFFFF"/>
        <w:spacing w:before="75" w:after="450" w:line="240" w:lineRule="auto"/>
        <w:contextualSpacing/>
        <w:rPr>
          <w:rFonts w:eastAsia="Times New Roman"/>
          <w:b/>
          <w:i/>
          <w:sz w:val="22"/>
          <w:lang w:eastAsia="en-GB"/>
        </w:rPr>
      </w:pPr>
    </w:p>
    <w:p w14:paraId="09951E28" w14:textId="77777777" w:rsidR="0058306C" w:rsidRPr="00553471" w:rsidRDefault="0058306C" w:rsidP="005F1839">
      <w:pPr>
        <w:shd w:val="clear" w:color="auto" w:fill="FFFFFF"/>
        <w:spacing w:before="75" w:after="450" w:line="240" w:lineRule="auto"/>
        <w:contextualSpacing/>
        <w:rPr>
          <w:rFonts w:eastAsia="Times New Roman"/>
          <w:b/>
          <w:i/>
          <w:sz w:val="22"/>
          <w:lang w:eastAsia="en-GB"/>
        </w:rPr>
      </w:pPr>
      <w:r w:rsidRPr="00553471">
        <w:rPr>
          <w:rFonts w:eastAsia="Times New Roman"/>
          <w:b/>
          <w:i/>
          <w:sz w:val="22"/>
          <w:lang w:eastAsia="en-GB"/>
        </w:rPr>
        <w:t>With best wishes</w:t>
      </w:r>
      <w:r w:rsidR="00805951" w:rsidRPr="00553471">
        <w:rPr>
          <w:rFonts w:eastAsia="Times New Roman"/>
          <w:b/>
          <w:i/>
          <w:sz w:val="22"/>
          <w:lang w:eastAsia="en-GB"/>
        </w:rPr>
        <w:t>,</w:t>
      </w:r>
    </w:p>
    <w:p w14:paraId="38B2AD5D" w14:textId="77777777" w:rsidR="005F1839" w:rsidRPr="00553471" w:rsidRDefault="0058306C" w:rsidP="00B46BBC">
      <w:pPr>
        <w:shd w:val="clear" w:color="auto" w:fill="FFFFFF"/>
        <w:spacing w:before="75" w:after="450" w:line="240" w:lineRule="auto"/>
        <w:contextualSpacing/>
        <w:rPr>
          <w:rFonts w:eastAsia="Times New Roman"/>
          <w:b/>
          <w:i/>
          <w:sz w:val="22"/>
          <w:lang w:eastAsia="en-GB"/>
        </w:rPr>
      </w:pPr>
      <w:r w:rsidRPr="00553471">
        <w:rPr>
          <w:rFonts w:eastAsia="Times New Roman"/>
          <w:b/>
          <w:i/>
          <w:sz w:val="22"/>
          <w:lang w:eastAsia="en-GB"/>
        </w:rPr>
        <w:t xml:space="preserve">The Guildhall Surgery Team </w:t>
      </w:r>
    </w:p>
    <w:sectPr w:rsidR="005F1839" w:rsidRPr="00553471" w:rsidSect="00D747B1">
      <w:headerReference w:type="default" r:id="rId20"/>
      <w:footerReference w:type="default" r:id="rId21"/>
      <w:pgSz w:w="11906" w:h="16838"/>
      <w:pgMar w:top="426" w:right="991" w:bottom="709" w:left="1134" w:header="708" w:footer="1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CB9BE" w14:textId="77777777" w:rsidR="00EE1057" w:rsidRDefault="00EE1057" w:rsidP="00EE1057">
      <w:pPr>
        <w:spacing w:after="0" w:line="240" w:lineRule="auto"/>
      </w:pPr>
      <w:r>
        <w:separator/>
      </w:r>
    </w:p>
  </w:endnote>
  <w:endnote w:type="continuationSeparator" w:id="0">
    <w:p w14:paraId="54654BF5" w14:textId="77777777" w:rsidR="00EE1057" w:rsidRDefault="00EE1057" w:rsidP="00EE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401EB" w14:textId="77777777" w:rsidR="00AD371D" w:rsidRDefault="00AD371D" w:rsidP="00AD371D">
    <w:pPr>
      <w:pStyle w:val="Footer"/>
      <w:pBdr>
        <w:top w:val="double" w:sz="4" w:space="1" w:color="auto"/>
      </w:pBdr>
      <w:jc w:val="center"/>
      <w:rPr>
        <w:sz w:val="14"/>
        <w:szCs w:val="14"/>
      </w:rPr>
    </w:pPr>
    <w:r w:rsidRPr="00B40B0D">
      <w:rPr>
        <w:sz w:val="14"/>
        <w:szCs w:val="14"/>
      </w:rPr>
      <w:t xml:space="preserve">Guildhall Surgery, High Street, CLARE, Suffolk CO10 8NY </w:t>
    </w:r>
    <w:r>
      <w:rPr>
        <w:sz w:val="14"/>
        <w:szCs w:val="14"/>
      </w:rPr>
      <w:t xml:space="preserve"> </w:t>
    </w:r>
    <w:r w:rsidRPr="00B40B0D">
      <w:rPr>
        <w:sz w:val="14"/>
        <w:szCs w:val="14"/>
      </w:rPr>
      <w:t xml:space="preserve"> </w:t>
    </w:r>
    <w:hyperlink r:id="rId1" w:history="1">
      <w:r w:rsidRPr="00B40B0D">
        <w:rPr>
          <w:rStyle w:val="Hyperlink"/>
          <w:sz w:val="14"/>
          <w:szCs w:val="14"/>
        </w:rPr>
        <w:t>www.guildhallsurgery.co.uk</w:t>
      </w:r>
    </w:hyperlink>
    <w:r w:rsidRPr="00B40B0D">
      <w:rPr>
        <w:sz w:val="14"/>
        <w:szCs w:val="14"/>
      </w:rPr>
      <w:t xml:space="preserve">  Tel: 01787 277523      </w:t>
    </w:r>
  </w:p>
  <w:p w14:paraId="72EA57F4" w14:textId="6EF36E37" w:rsidR="00AD371D" w:rsidRPr="00B40B0D" w:rsidRDefault="00D61F0F" w:rsidP="00AD371D">
    <w:pPr>
      <w:pStyle w:val="Footer"/>
      <w:pBdr>
        <w:top w:val="double" w:sz="4" w:space="1" w:color="auto"/>
      </w:pBdr>
      <w:jc w:val="center"/>
      <w:rPr>
        <w:sz w:val="14"/>
        <w:szCs w:val="14"/>
      </w:rPr>
    </w:pPr>
    <w:r>
      <w:rPr>
        <w:sz w:val="14"/>
        <w:szCs w:val="14"/>
      </w:rPr>
      <w:t>SUMMER</w:t>
    </w:r>
    <w:r w:rsidR="00AD371D">
      <w:rPr>
        <w:sz w:val="14"/>
        <w:szCs w:val="14"/>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206AA" w14:textId="77777777" w:rsidR="00EE1057" w:rsidRDefault="00EE1057" w:rsidP="00EE1057">
      <w:pPr>
        <w:spacing w:after="0" w:line="240" w:lineRule="auto"/>
      </w:pPr>
      <w:r>
        <w:separator/>
      </w:r>
    </w:p>
  </w:footnote>
  <w:footnote w:type="continuationSeparator" w:id="0">
    <w:p w14:paraId="51A9A7A2" w14:textId="77777777" w:rsidR="00EE1057" w:rsidRDefault="00EE1057" w:rsidP="00EE1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9FE9D" w14:textId="77777777" w:rsidR="00982370" w:rsidRPr="00EE1057" w:rsidRDefault="00982370" w:rsidP="00EE1057">
    <w:pPr>
      <w:pStyle w:val="Header"/>
      <w:jc w:val="center"/>
      <w:rPr>
        <w:sz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2850"/>
    <w:multiLevelType w:val="hybridMultilevel"/>
    <w:tmpl w:val="4024F8F0"/>
    <w:lvl w:ilvl="0" w:tplc="1E34F99A">
      <w:numFmt w:val="bullet"/>
      <w:lvlText w:val="-"/>
      <w:lvlJc w:val="left"/>
      <w:pPr>
        <w:ind w:left="1080" w:hanging="72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26759"/>
    <w:multiLevelType w:val="hybridMultilevel"/>
    <w:tmpl w:val="3950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942CAB"/>
    <w:multiLevelType w:val="hybridMultilevel"/>
    <w:tmpl w:val="B39AC766"/>
    <w:lvl w:ilvl="0" w:tplc="1E34F99A">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4C0BC5"/>
    <w:multiLevelType w:val="hybridMultilevel"/>
    <w:tmpl w:val="5FFCB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D4"/>
    <w:rsid w:val="000B0437"/>
    <w:rsid w:val="000B4B42"/>
    <w:rsid w:val="000E13D4"/>
    <w:rsid w:val="000E2FD3"/>
    <w:rsid w:val="00116A10"/>
    <w:rsid w:val="00177602"/>
    <w:rsid w:val="001C012A"/>
    <w:rsid w:val="00216305"/>
    <w:rsid w:val="00216B36"/>
    <w:rsid w:val="002221CA"/>
    <w:rsid w:val="002442E7"/>
    <w:rsid w:val="002C5724"/>
    <w:rsid w:val="002D16DB"/>
    <w:rsid w:val="003C28E6"/>
    <w:rsid w:val="003D4ACC"/>
    <w:rsid w:val="00415897"/>
    <w:rsid w:val="004414CF"/>
    <w:rsid w:val="00463C13"/>
    <w:rsid w:val="00465164"/>
    <w:rsid w:val="004B7175"/>
    <w:rsid w:val="004E4301"/>
    <w:rsid w:val="004E6707"/>
    <w:rsid w:val="00553471"/>
    <w:rsid w:val="005712C8"/>
    <w:rsid w:val="0058306C"/>
    <w:rsid w:val="005F1839"/>
    <w:rsid w:val="00645C2E"/>
    <w:rsid w:val="00650279"/>
    <w:rsid w:val="0066345B"/>
    <w:rsid w:val="006737E5"/>
    <w:rsid w:val="006E4A5C"/>
    <w:rsid w:val="00700BB8"/>
    <w:rsid w:val="00707CA8"/>
    <w:rsid w:val="00707E78"/>
    <w:rsid w:val="00714FEF"/>
    <w:rsid w:val="00751065"/>
    <w:rsid w:val="00761852"/>
    <w:rsid w:val="007849AD"/>
    <w:rsid w:val="00795318"/>
    <w:rsid w:val="007D7433"/>
    <w:rsid w:val="00803A83"/>
    <w:rsid w:val="00805951"/>
    <w:rsid w:val="008256E2"/>
    <w:rsid w:val="008426BA"/>
    <w:rsid w:val="00897BE3"/>
    <w:rsid w:val="008B39E6"/>
    <w:rsid w:val="008D3527"/>
    <w:rsid w:val="008F5178"/>
    <w:rsid w:val="00982370"/>
    <w:rsid w:val="009D5BDD"/>
    <w:rsid w:val="009E4129"/>
    <w:rsid w:val="009F30C6"/>
    <w:rsid w:val="009F7EB1"/>
    <w:rsid w:val="00AD12EA"/>
    <w:rsid w:val="00AD371D"/>
    <w:rsid w:val="00B15FE5"/>
    <w:rsid w:val="00B23925"/>
    <w:rsid w:val="00B46BBC"/>
    <w:rsid w:val="00B74F5D"/>
    <w:rsid w:val="00BC31B4"/>
    <w:rsid w:val="00BD1C6A"/>
    <w:rsid w:val="00C0294B"/>
    <w:rsid w:val="00C02C24"/>
    <w:rsid w:val="00C160FF"/>
    <w:rsid w:val="00C37BE3"/>
    <w:rsid w:val="00C55E81"/>
    <w:rsid w:val="00C60E4B"/>
    <w:rsid w:val="00C734C4"/>
    <w:rsid w:val="00CD3969"/>
    <w:rsid w:val="00CE3036"/>
    <w:rsid w:val="00D61F0F"/>
    <w:rsid w:val="00D747B1"/>
    <w:rsid w:val="00D779F2"/>
    <w:rsid w:val="00E2331E"/>
    <w:rsid w:val="00E32F6C"/>
    <w:rsid w:val="00E40039"/>
    <w:rsid w:val="00E55DEC"/>
    <w:rsid w:val="00E806B1"/>
    <w:rsid w:val="00EA614F"/>
    <w:rsid w:val="00EC69B3"/>
    <w:rsid w:val="00EE1057"/>
    <w:rsid w:val="00EE6372"/>
    <w:rsid w:val="00EF04A4"/>
    <w:rsid w:val="00F05607"/>
    <w:rsid w:val="00F42867"/>
    <w:rsid w:val="00F522BC"/>
    <w:rsid w:val="00F91BE6"/>
    <w:rsid w:val="00FB1BF0"/>
    <w:rsid w:val="00FC75BE"/>
    <w:rsid w:val="00FD057E"/>
    <w:rsid w:val="00FD4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DF952A"/>
  <w15:chartTrackingRefBased/>
  <w15:docId w15:val="{A880402D-0CE3-43EB-BA37-7E3E6DEA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057"/>
  </w:style>
  <w:style w:type="paragraph" w:styleId="Footer">
    <w:name w:val="footer"/>
    <w:basedOn w:val="Normal"/>
    <w:link w:val="FooterChar"/>
    <w:unhideWhenUsed/>
    <w:rsid w:val="00EE1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057"/>
  </w:style>
  <w:style w:type="paragraph" w:styleId="ListParagraph">
    <w:name w:val="List Paragraph"/>
    <w:basedOn w:val="Normal"/>
    <w:uiPriority w:val="34"/>
    <w:qFormat/>
    <w:rsid w:val="00EE1057"/>
    <w:pPr>
      <w:ind w:left="720"/>
      <w:contextualSpacing/>
    </w:pPr>
  </w:style>
  <w:style w:type="character" w:styleId="Hyperlink">
    <w:name w:val="Hyperlink"/>
    <w:rsid w:val="00AD371D"/>
    <w:rPr>
      <w:color w:val="0000FF"/>
      <w:u w:val="single"/>
    </w:rPr>
  </w:style>
  <w:style w:type="character" w:styleId="FollowedHyperlink">
    <w:name w:val="FollowedHyperlink"/>
    <w:basedOn w:val="DefaultParagraphFont"/>
    <w:uiPriority w:val="99"/>
    <w:semiHidden/>
    <w:unhideWhenUsed/>
    <w:rsid w:val="00645C2E"/>
    <w:rPr>
      <w:color w:val="954F72" w:themeColor="followedHyperlink"/>
      <w:u w:val="single"/>
    </w:rPr>
  </w:style>
  <w:style w:type="paragraph" w:styleId="NormalWeb">
    <w:name w:val="Normal (Web)"/>
    <w:basedOn w:val="Normal"/>
    <w:uiPriority w:val="99"/>
    <w:semiHidden/>
    <w:unhideWhenUsed/>
    <w:rsid w:val="00F91BE6"/>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FB1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BF0"/>
    <w:rPr>
      <w:rFonts w:ascii="Segoe UI" w:hAnsi="Segoe UI" w:cs="Segoe UI"/>
      <w:sz w:val="18"/>
      <w:szCs w:val="18"/>
    </w:rPr>
  </w:style>
  <w:style w:type="character" w:styleId="CommentReference">
    <w:name w:val="annotation reference"/>
    <w:basedOn w:val="DefaultParagraphFont"/>
    <w:uiPriority w:val="99"/>
    <w:semiHidden/>
    <w:unhideWhenUsed/>
    <w:rsid w:val="00E32F6C"/>
    <w:rPr>
      <w:sz w:val="16"/>
      <w:szCs w:val="16"/>
    </w:rPr>
  </w:style>
  <w:style w:type="paragraph" w:styleId="CommentText">
    <w:name w:val="annotation text"/>
    <w:basedOn w:val="Normal"/>
    <w:link w:val="CommentTextChar"/>
    <w:uiPriority w:val="99"/>
    <w:semiHidden/>
    <w:unhideWhenUsed/>
    <w:rsid w:val="00E32F6C"/>
    <w:pPr>
      <w:spacing w:line="240" w:lineRule="auto"/>
    </w:pPr>
    <w:rPr>
      <w:sz w:val="20"/>
      <w:szCs w:val="20"/>
    </w:rPr>
  </w:style>
  <w:style w:type="character" w:customStyle="1" w:styleId="CommentTextChar">
    <w:name w:val="Comment Text Char"/>
    <w:basedOn w:val="DefaultParagraphFont"/>
    <w:link w:val="CommentText"/>
    <w:uiPriority w:val="99"/>
    <w:semiHidden/>
    <w:rsid w:val="00E32F6C"/>
    <w:rPr>
      <w:sz w:val="20"/>
      <w:szCs w:val="20"/>
    </w:rPr>
  </w:style>
  <w:style w:type="paragraph" w:styleId="CommentSubject">
    <w:name w:val="annotation subject"/>
    <w:basedOn w:val="CommentText"/>
    <w:next w:val="CommentText"/>
    <w:link w:val="CommentSubjectChar"/>
    <w:uiPriority w:val="99"/>
    <w:semiHidden/>
    <w:unhideWhenUsed/>
    <w:rsid w:val="00E32F6C"/>
    <w:rPr>
      <w:b/>
      <w:bCs/>
    </w:rPr>
  </w:style>
  <w:style w:type="character" w:customStyle="1" w:styleId="CommentSubjectChar">
    <w:name w:val="Comment Subject Char"/>
    <w:basedOn w:val="CommentTextChar"/>
    <w:link w:val="CommentSubject"/>
    <w:uiPriority w:val="99"/>
    <w:semiHidden/>
    <w:rsid w:val="00E32F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83592">
      <w:bodyDiv w:val="1"/>
      <w:marLeft w:val="0"/>
      <w:marRight w:val="0"/>
      <w:marTop w:val="0"/>
      <w:marBottom w:val="0"/>
      <w:divBdr>
        <w:top w:val="none" w:sz="0" w:space="0" w:color="auto"/>
        <w:left w:val="none" w:sz="0" w:space="0" w:color="auto"/>
        <w:bottom w:val="none" w:sz="0" w:space="0" w:color="auto"/>
        <w:right w:val="none" w:sz="0" w:space="0" w:color="auto"/>
      </w:divBdr>
      <w:divsChild>
        <w:div w:id="757218693">
          <w:marLeft w:val="0"/>
          <w:marRight w:val="0"/>
          <w:marTop w:val="480"/>
          <w:marBottom w:val="480"/>
          <w:divBdr>
            <w:top w:val="none" w:sz="0" w:space="0" w:color="auto"/>
            <w:left w:val="single" w:sz="48" w:space="12" w:color="B1B4B6"/>
            <w:bottom w:val="none" w:sz="0" w:space="0" w:color="auto"/>
            <w:right w:val="none" w:sz="0" w:space="0" w:color="auto"/>
          </w:divBdr>
        </w:div>
      </w:divsChild>
    </w:div>
    <w:div w:id="124272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s://www.gov.uk/coronaviru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Suffolk%20and%20North%20East%20Essex%20Living%20with%20type%202%20diabetes%20education%20session%20Tickets,%20Wed%2014%20Jun%202023%20at%2009:30%20|%20Eventbrite" TargetMode="External"/><Relationship Id="rId17" Type="http://schemas.openxmlformats.org/officeDocument/2006/relationships/hyperlink" Target="https://en-gb.facebook.com/GuildhallsurgeryClare/" TargetMode="External"/><Relationship Id="rId2" Type="http://schemas.openxmlformats.org/officeDocument/2006/relationships/styles" Target="styles.xml"/><Relationship Id="rId16" Type="http://schemas.openxmlformats.org/officeDocument/2006/relationships/hyperlink" Target="http://www.guildhallsurgery.co.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cid:F2CCE271-BE11-489B-879A-7DC2ED9F52E8" TargetMode="External"/><Relationship Id="rId19" Type="http://schemas.openxmlformats.org/officeDocument/2006/relationships/hyperlink" Target="http://www.nhs.uk/conditions/vaccinations/flu-influenza-vaccin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uildhall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TotalTime>
  <Pages>4</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NECS</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Susan (CLARE GUILDHALL SURGERY)</dc:creator>
  <cp:keywords/>
  <dc:description/>
  <cp:lastModifiedBy>Green Susan</cp:lastModifiedBy>
  <cp:revision>17</cp:revision>
  <cp:lastPrinted>2023-03-14T11:35:00Z</cp:lastPrinted>
  <dcterms:created xsi:type="dcterms:W3CDTF">2023-05-30T08:56:00Z</dcterms:created>
  <dcterms:modified xsi:type="dcterms:W3CDTF">2023-06-09T10:16:00Z</dcterms:modified>
</cp:coreProperties>
</file>